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CD4" w:rsidRDefault="00B42CD4" w:rsidP="0023080B">
      <w:pPr>
        <w:spacing w:after="0" w:line="240" w:lineRule="auto"/>
        <w:jc w:val="center"/>
        <w:rPr>
          <w:rFonts w:asciiTheme="majorHAnsi" w:eastAsia="Times New Roman" w:hAnsiTheme="majorHAnsi" w:cs="Times New Roman"/>
          <w:b/>
          <w:i/>
          <w:color w:val="000000"/>
          <w:sz w:val="28"/>
          <w:szCs w:val="28"/>
          <w:lang w:eastAsia="es-AR"/>
        </w:rPr>
      </w:pPr>
      <w:bookmarkStart w:id="0" w:name="_GoBack"/>
      <w:bookmarkEnd w:id="0"/>
    </w:p>
    <w:p w:rsidR="00FD2828" w:rsidRDefault="00FD2828" w:rsidP="0023080B">
      <w:pPr>
        <w:spacing w:after="0" w:line="240" w:lineRule="auto"/>
        <w:jc w:val="center"/>
        <w:rPr>
          <w:rFonts w:asciiTheme="majorHAnsi" w:eastAsia="Times New Roman" w:hAnsiTheme="majorHAnsi" w:cs="Times New Roman"/>
          <w:b/>
          <w:i/>
          <w:color w:val="000000"/>
          <w:sz w:val="28"/>
          <w:szCs w:val="28"/>
          <w:lang w:eastAsia="es-AR"/>
        </w:rPr>
      </w:pPr>
    </w:p>
    <w:p w:rsidR="00FD2828" w:rsidRDefault="00FD2828" w:rsidP="0023080B">
      <w:pPr>
        <w:spacing w:after="0" w:line="240" w:lineRule="auto"/>
        <w:jc w:val="center"/>
        <w:rPr>
          <w:rFonts w:asciiTheme="majorHAnsi" w:eastAsia="Times New Roman" w:hAnsiTheme="majorHAnsi" w:cs="Times New Roman"/>
          <w:b/>
          <w:i/>
          <w:color w:val="000000"/>
          <w:sz w:val="28"/>
          <w:szCs w:val="28"/>
          <w:lang w:eastAsia="es-AR"/>
        </w:rPr>
      </w:pPr>
    </w:p>
    <w:p w:rsidR="0023080B" w:rsidRPr="00C22557" w:rsidRDefault="0023080B" w:rsidP="0023080B">
      <w:pPr>
        <w:spacing w:after="0" w:line="240" w:lineRule="auto"/>
        <w:jc w:val="center"/>
        <w:rPr>
          <w:rFonts w:asciiTheme="majorHAnsi" w:eastAsia="Times New Roman" w:hAnsiTheme="majorHAnsi" w:cs="Times New Roman"/>
          <w:b/>
          <w:i/>
          <w:color w:val="000000"/>
          <w:sz w:val="28"/>
          <w:szCs w:val="28"/>
          <w:lang w:eastAsia="es-AR"/>
        </w:rPr>
      </w:pPr>
      <w:r w:rsidRPr="00C22557">
        <w:rPr>
          <w:rFonts w:asciiTheme="majorHAnsi" w:eastAsia="Times New Roman" w:hAnsiTheme="majorHAnsi" w:cs="Times New Roman"/>
          <w:b/>
          <w:i/>
          <w:color w:val="000000"/>
          <w:sz w:val="28"/>
          <w:szCs w:val="28"/>
          <w:lang w:eastAsia="es-AR"/>
        </w:rPr>
        <w:t>“La tomó de la mano y la hizo levantar”</w:t>
      </w:r>
    </w:p>
    <w:p w:rsidR="0023080B" w:rsidRPr="00C22557" w:rsidRDefault="0023080B" w:rsidP="0023080B">
      <w:pPr>
        <w:spacing w:after="0" w:line="240" w:lineRule="auto"/>
        <w:jc w:val="center"/>
        <w:rPr>
          <w:rFonts w:asciiTheme="majorHAnsi" w:eastAsia="Times New Roman" w:hAnsiTheme="majorHAnsi" w:cs="Times New Roman"/>
          <w:color w:val="000000"/>
          <w:sz w:val="16"/>
          <w:szCs w:val="16"/>
          <w:lang w:eastAsia="es-AR"/>
        </w:rPr>
      </w:pPr>
      <w:r w:rsidRPr="00C22557">
        <w:rPr>
          <w:rFonts w:asciiTheme="majorHAnsi" w:eastAsia="Times New Roman" w:hAnsiTheme="majorHAnsi" w:cs="Times New Roman"/>
          <w:color w:val="000000"/>
          <w:sz w:val="16"/>
          <w:szCs w:val="16"/>
          <w:lang w:eastAsia="es-AR"/>
        </w:rPr>
        <w:t>(Mc 1,30)</w:t>
      </w:r>
    </w:p>
    <w:p w:rsidR="00EB235E" w:rsidRPr="00C22557" w:rsidRDefault="00EB235E" w:rsidP="0023080B">
      <w:pPr>
        <w:spacing w:after="0"/>
        <w:jc w:val="center"/>
        <w:rPr>
          <w:rFonts w:asciiTheme="majorHAnsi" w:eastAsia="Times New Roman" w:hAnsiTheme="majorHAnsi" w:cs="Times New Roman"/>
          <w:color w:val="000000"/>
          <w:sz w:val="24"/>
          <w:szCs w:val="24"/>
          <w:lang w:eastAsia="es-AR"/>
        </w:rPr>
      </w:pPr>
      <w:r w:rsidRPr="00C22557">
        <w:rPr>
          <w:rFonts w:asciiTheme="majorHAnsi" w:eastAsia="Times New Roman" w:hAnsiTheme="majorHAnsi" w:cs="Times New Roman"/>
          <w:color w:val="000000"/>
          <w:sz w:val="24"/>
          <w:szCs w:val="24"/>
          <w:lang w:eastAsia="es-AR"/>
        </w:rPr>
        <w:t xml:space="preserve">Homilía </w:t>
      </w:r>
      <w:r w:rsidR="0023080B" w:rsidRPr="00C22557">
        <w:rPr>
          <w:rFonts w:asciiTheme="majorHAnsi" w:eastAsia="Times New Roman" w:hAnsiTheme="majorHAnsi" w:cs="Times New Roman"/>
          <w:color w:val="000000"/>
          <w:sz w:val="24"/>
          <w:szCs w:val="24"/>
          <w:lang w:eastAsia="es-AR"/>
        </w:rPr>
        <w:t>en el Xº aniversario de</w:t>
      </w:r>
      <w:r w:rsidRPr="00C22557">
        <w:rPr>
          <w:rFonts w:asciiTheme="majorHAnsi" w:eastAsia="Times New Roman" w:hAnsiTheme="majorHAnsi" w:cs="Times New Roman"/>
          <w:color w:val="000000"/>
          <w:sz w:val="24"/>
          <w:szCs w:val="24"/>
          <w:lang w:eastAsia="es-AR"/>
        </w:rPr>
        <w:t xml:space="preserve"> </w:t>
      </w:r>
      <w:r w:rsidRPr="00C22557">
        <w:rPr>
          <w:rFonts w:asciiTheme="majorHAnsi" w:eastAsia="Times New Roman" w:hAnsiTheme="majorHAnsi" w:cs="Times New Roman"/>
          <w:i/>
          <w:color w:val="000000"/>
          <w:sz w:val="24"/>
          <w:szCs w:val="24"/>
          <w:lang w:eastAsia="es-AR"/>
        </w:rPr>
        <w:t>Ain Karem</w:t>
      </w:r>
    </w:p>
    <w:p w:rsidR="0023080B" w:rsidRPr="00C22557" w:rsidRDefault="0023080B" w:rsidP="0023080B">
      <w:pPr>
        <w:spacing w:after="0"/>
        <w:jc w:val="center"/>
        <w:rPr>
          <w:rFonts w:asciiTheme="majorHAnsi" w:eastAsia="Times New Roman" w:hAnsiTheme="majorHAnsi" w:cs="Times New Roman"/>
          <w:color w:val="000000"/>
          <w:lang w:eastAsia="es-AR"/>
        </w:rPr>
      </w:pPr>
      <w:r w:rsidRPr="00C22557">
        <w:rPr>
          <w:rFonts w:asciiTheme="majorHAnsi" w:eastAsia="Times New Roman" w:hAnsiTheme="majorHAnsi" w:cs="Times New Roman"/>
          <w:color w:val="000000"/>
          <w:lang w:eastAsia="es-AR"/>
        </w:rPr>
        <w:t>Catedral de Mar del Plata, 12 de enero</w:t>
      </w:r>
      <w:r w:rsidR="000509EF">
        <w:rPr>
          <w:rFonts w:asciiTheme="majorHAnsi" w:eastAsia="Times New Roman" w:hAnsiTheme="majorHAnsi" w:cs="Times New Roman"/>
          <w:color w:val="000000"/>
          <w:lang w:eastAsia="es-AR"/>
        </w:rPr>
        <w:t xml:space="preserve"> 2022</w:t>
      </w:r>
    </w:p>
    <w:p w:rsidR="0023080B" w:rsidRPr="00C22557" w:rsidRDefault="0023080B" w:rsidP="00EB235E">
      <w:pPr>
        <w:spacing w:after="0"/>
        <w:jc w:val="both"/>
        <w:rPr>
          <w:rFonts w:asciiTheme="majorHAnsi" w:eastAsia="Times New Roman" w:hAnsiTheme="majorHAnsi" w:cs="Times New Roman"/>
          <w:color w:val="000000"/>
          <w:sz w:val="26"/>
          <w:szCs w:val="26"/>
          <w:lang w:eastAsia="es-AR"/>
        </w:rPr>
      </w:pPr>
    </w:p>
    <w:p w:rsidR="00C356DA" w:rsidRPr="00C22557" w:rsidRDefault="0032439E" w:rsidP="0023080B">
      <w:pPr>
        <w:spacing w:after="0"/>
        <w:ind w:firstLine="426"/>
        <w:jc w:val="both"/>
        <w:rPr>
          <w:rFonts w:asciiTheme="majorHAnsi" w:hAnsiTheme="majorHAnsi" w:cs="Times New Roman"/>
          <w:color w:val="000000"/>
          <w:sz w:val="26"/>
          <w:szCs w:val="26"/>
        </w:rPr>
      </w:pPr>
      <w:r w:rsidRPr="00C22557">
        <w:rPr>
          <w:rFonts w:asciiTheme="majorHAnsi" w:eastAsia="Times New Roman" w:hAnsiTheme="majorHAnsi" w:cs="Times New Roman"/>
          <w:color w:val="000000"/>
          <w:sz w:val="26"/>
          <w:szCs w:val="26"/>
          <w:lang w:eastAsia="es-AR"/>
        </w:rPr>
        <w:t xml:space="preserve">La </w:t>
      </w:r>
      <w:r w:rsidR="00C22557">
        <w:rPr>
          <w:rFonts w:asciiTheme="majorHAnsi" w:eastAsia="Times New Roman" w:hAnsiTheme="majorHAnsi" w:cs="Times New Roman"/>
          <w:color w:val="000000"/>
          <w:sz w:val="26"/>
          <w:szCs w:val="26"/>
          <w:lang w:eastAsia="es-AR"/>
        </w:rPr>
        <w:t>primera lectura</w:t>
      </w:r>
      <w:r w:rsidRPr="00C22557">
        <w:rPr>
          <w:rFonts w:asciiTheme="majorHAnsi" w:eastAsia="Times New Roman" w:hAnsiTheme="majorHAnsi" w:cs="Times New Roman"/>
          <w:color w:val="000000"/>
          <w:sz w:val="26"/>
          <w:szCs w:val="26"/>
          <w:lang w:eastAsia="es-AR"/>
        </w:rPr>
        <w:t xml:space="preserve"> </w:t>
      </w:r>
      <w:r w:rsidR="0023080B" w:rsidRPr="00C22557">
        <w:rPr>
          <w:rFonts w:asciiTheme="majorHAnsi" w:eastAsia="Times New Roman" w:hAnsiTheme="majorHAnsi" w:cs="Times New Roman"/>
          <w:color w:val="000000"/>
          <w:sz w:val="26"/>
          <w:szCs w:val="26"/>
          <w:lang w:eastAsia="es-AR"/>
        </w:rPr>
        <w:t xml:space="preserve">bíblica de esta Misa </w:t>
      </w:r>
      <w:r w:rsidR="008672C2" w:rsidRPr="00C22557">
        <w:rPr>
          <w:rFonts w:asciiTheme="majorHAnsi" w:eastAsia="Times New Roman" w:hAnsiTheme="majorHAnsi" w:cs="Times New Roman"/>
          <w:color w:val="000000"/>
          <w:sz w:val="26"/>
          <w:szCs w:val="26"/>
          <w:lang w:eastAsia="es-AR"/>
        </w:rPr>
        <w:t>nos habla de</w:t>
      </w:r>
      <w:r w:rsidRPr="00C22557">
        <w:rPr>
          <w:rFonts w:asciiTheme="majorHAnsi" w:eastAsia="Times New Roman" w:hAnsiTheme="majorHAnsi" w:cs="Times New Roman"/>
          <w:color w:val="000000"/>
          <w:sz w:val="26"/>
          <w:szCs w:val="26"/>
          <w:lang w:eastAsia="es-AR"/>
        </w:rPr>
        <w:t>l joven Samuel, q</w:t>
      </w:r>
      <w:r w:rsidR="008672C2" w:rsidRPr="00C22557">
        <w:rPr>
          <w:rFonts w:asciiTheme="majorHAnsi" w:eastAsia="Times New Roman" w:hAnsiTheme="majorHAnsi" w:cs="Times New Roman"/>
          <w:color w:val="000000"/>
          <w:sz w:val="26"/>
          <w:szCs w:val="26"/>
          <w:lang w:eastAsia="es-AR"/>
        </w:rPr>
        <w:t>ue</w:t>
      </w:r>
      <w:r w:rsidRPr="00C22557">
        <w:rPr>
          <w:rFonts w:asciiTheme="majorHAnsi" w:eastAsia="Times New Roman" w:hAnsiTheme="majorHAnsi" w:cs="Times New Roman"/>
          <w:color w:val="000000"/>
          <w:sz w:val="26"/>
          <w:szCs w:val="26"/>
          <w:lang w:eastAsia="es-AR"/>
        </w:rPr>
        <w:t xml:space="preserve"> sería luego un gran profeta</w:t>
      </w:r>
      <w:r w:rsidR="00EB235E" w:rsidRPr="00C22557">
        <w:rPr>
          <w:rFonts w:asciiTheme="majorHAnsi" w:eastAsia="Times New Roman" w:hAnsiTheme="majorHAnsi" w:cs="Times New Roman"/>
          <w:color w:val="000000"/>
          <w:sz w:val="26"/>
          <w:szCs w:val="26"/>
          <w:lang w:eastAsia="es-AR"/>
        </w:rPr>
        <w:t>, el hombre de Dios</w:t>
      </w:r>
      <w:r w:rsidRPr="00C22557">
        <w:rPr>
          <w:rFonts w:asciiTheme="majorHAnsi" w:eastAsia="Times New Roman" w:hAnsiTheme="majorHAnsi" w:cs="Times New Roman"/>
          <w:color w:val="000000"/>
          <w:sz w:val="26"/>
          <w:szCs w:val="26"/>
          <w:lang w:eastAsia="es-AR"/>
        </w:rPr>
        <w:t xml:space="preserve"> con un rol decisivo en la historia de Israel</w:t>
      </w:r>
      <w:r w:rsidR="008672C2" w:rsidRPr="00C22557">
        <w:rPr>
          <w:rFonts w:asciiTheme="majorHAnsi" w:eastAsia="Times New Roman" w:hAnsiTheme="majorHAnsi" w:cs="Times New Roman"/>
          <w:color w:val="000000"/>
          <w:sz w:val="26"/>
          <w:szCs w:val="26"/>
          <w:lang w:eastAsia="es-AR"/>
        </w:rPr>
        <w:t>.</w:t>
      </w:r>
      <w:r w:rsidRPr="00C22557">
        <w:rPr>
          <w:rFonts w:asciiTheme="majorHAnsi" w:eastAsia="Times New Roman" w:hAnsiTheme="majorHAnsi" w:cs="Times New Roman"/>
          <w:color w:val="000000"/>
          <w:sz w:val="26"/>
          <w:szCs w:val="26"/>
          <w:lang w:eastAsia="es-AR"/>
        </w:rPr>
        <w:t xml:space="preserve"> </w:t>
      </w:r>
      <w:r w:rsidR="008672C2" w:rsidRPr="00C22557">
        <w:rPr>
          <w:rFonts w:asciiTheme="majorHAnsi" w:eastAsia="Times New Roman" w:hAnsiTheme="majorHAnsi" w:cs="Times New Roman"/>
          <w:color w:val="000000"/>
          <w:sz w:val="26"/>
          <w:szCs w:val="26"/>
          <w:lang w:eastAsia="es-AR"/>
        </w:rPr>
        <w:t>S</w:t>
      </w:r>
      <w:r w:rsidRPr="00C22557">
        <w:rPr>
          <w:rFonts w:asciiTheme="majorHAnsi" w:eastAsia="Times New Roman" w:hAnsiTheme="majorHAnsi" w:cs="Times New Roman"/>
          <w:color w:val="000000"/>
          <w:sz w:val="26"/>
          <w:szCs w:val="26"/>
          <w:lang w:eastAsia="es-AR"/>
        </w:rPr>
        <w:t xml:space="preserve">ervía en el templo desde niño a las órdenes del sacerdote Elí. De este </w:t>
      </w:r>
      <w:r w:rsidR="0023080B" w:rsidRPr="00C22557">
        <w:rPr>
          <w:rFonts w:asciiTheme="majorHAnsi" w:eastAsia="Times New Roman" w:hAnsiTheme="majorHAnsi" w:cs="Times New Roman"/>
          <w:color w:val="000000"/>
          <w:sz w:val="26"/>
          <w:szCs w:val="26"/>
          <w:lang w:eastAsia="es-AR"/>
        </w:rPr>
        <w:t>sacerdote</w:t>
      </w:r>
      <w:r w:rsidR="00C22557">
        <w:rPr>
          <w:rFonts w:asciiTheme="majorHAnsi" w:eastAsia="Times New Roman" w:hAnsiTheme="majorHAnsi" w:cs="Times New Roman"/>
          <w:color w:val="000000"/>
          <w:sz w:val="26"/>
          <w:szCs w:val="26"/>
          <w:lang w:eastAsia="es-AR"/>
        </w:rPr>
        <w:t>, la Biblia describe -</w:t>
      </w:r>
      <w:r w:rsidRPr="00C22557">
        <w:rPr>
          <w:rFonts w:asciiTheme="majorHAnsi" w:eastAsia="Times New Roman" w:hAnsiTheme="majorHAnsi" w:cs="Times New Roman"/>
          <w:color w:val="000000"/>
          <w:sz w:val="26"/>
          <w:szCs w:val="26"/>
          <w:lang w:eastAsia="es-AR"/>
        </w:rPr>
        <w:t xml:space="preserve">en otro lugar- algunos defectos. Pero en esta escena se lo muestra dando un consejo espiritual </w:t>
      </w:r>
      <w:r w:rsidRPr="00C22557">
        <w:rPr>
          <w:rFonts w:asciiTheme="majorHAnsi" w:eastAsia="Times New Roman" w:hAnsiTheme="majorHAnsi" w:cs="Times New Roman"/>
          <w:i/>
          <w:color w:val="000000"/>
          <w:sz w:val="26"/>
          <w:szCs w:val="26"/>
          <w:lang w:eastAsia="es-AR"/>
        </w:rPr>
        <w:t>de gran valor</w:t>
      </w:r>
      <w:r w:rsidRPr="00C22557">
        <w:rPr>
          <w:rFonts w:asciiTheme="majorHAnsi" w:eastAsia="Times New Roman" w:hAnsiTheme="majorHAnsi" w:cs="Times New Roman"/>
          <w:color w:val="000000"/>
          <w:sz w:val="26"/>
          <w:szCs w:val="26"/>
          <w:lang w:eastAsia="es-AR"/>
        </w:rPr>
        <w:t>. Durante el sueño el joven Samuel sintió tres veces q</w:t>
      </w:r>
      <w:r w:rsidR="0035657F" w:rsidRPr="00C22557">
        <w:rPr>
          <w:rFonts w:asciiTheme="majorHAnsi" w:eastAsia="Times New Roman" w:hAnsiTheme="majorHAnsi" w:cs="Times New Roman"/>
          <w:color w:val="000000"/>
          <w:sz w:val="26"/>
          <w:szCs w:val="26"/>
          <w:lang w:eastAsia="es-AR"/>
        </w:rPr>
        <w:t>ue</w:t>
      </w:r>
      <w:r w:rsidRPr="00C22557">
        <w:rPr>
          <w:rFonts w:asciiTheme="majorHAnsi" w:eastAsia="Times New Roman" w:hAnsiTheme="majorHAnsi" w:cs="Times New Roman"/>
          <w:color w:val="000000"/>
          <w:sz w:val="26"/>
          <w:szCs w:val="26"/>
          <w:lang w:eastAsia="es-AR"/>
        </w:rPr>
        <w:t xml:space="preserve"> era llamado por su nombre, y siempre animado de buena disposición se presenta ante Elí diciéndole: </w:t>
      </w:r>
      <w:r w:rsidRPr="00C22557">
        <w:rPr>
          <w:rFonts w:asciiTheme="majorHAnsi" w:eastAsia="Times New Roman" w:hAnsiTheme="majorHAnsi" w:cs="Times New Roman"/>
          <w:i/>
          <w:color w:val="000000"/>
          <w:sz w:val="27"/>
          <w:szCs w:val="27"/>
          <w:lang w:eastAsia="es-AR"/>
        </w:rPr>
        <w:t>«Aquí estoy, porque me has llamado»</w:t>
      </w:r>
      <w:r w:rsidRPr="00C22557">
        <w:rPr>
          <w:rFonts w:asciiTheme="majorHAnsi" w:eastAsia="Times New Roman" w:hAnsiTheme="majorHAnsi" w:cs="Times New Roman"/>
          <w:color w:val="000000"/>
          <w:sz w:val="27"/>
          <w:szCs w:val="27"/>
          <w:lang w:eastAsia="es-AR"/>
        </w:rPr>
        <w:t xml:space="preserve"> </w:t>
      </w:r>
      <w:r w:rsidRPr="00C22557">
        <w:rPr>
          <w:rFonts w:asciiTheme="majorHAnsi" w:eastAsia="Times New Roman" w:hAnsiTheme="majorHAnsi" w:cs="Times New Roman"/>
          <w:color w:val="000000"/>
          <w:sz w:val="16"/>
          <w:szCs w:val="16"/>
          <w:lang w:eastAsia="es-AR"/>
        </w:rPr>
        <w:t>(1Sam 3,5.6.8)</w:t>
      </w:r>
      <w:r w:rsidRPr="00C22557">
        <w:rPr>
          <w:rFonts w:asciiTheme="majorHAnsi" w:eastAsia="Times New Roman" w:hAnsiTheme="majorHAnsi" w:cs="Times New Roman"/>
          <w:color w:val="000000"/>
          <w:sz w:val="27"/>
          <w:szCs w:val="27"/>
          <w:lang w:eastAsia="es-AR"/>
        </w:rPr>
        <w:t>.Pero el sacerdote le decía que él no lo había llamado y lo mandaba a acostarse y a dormir. El texto dice: “</w:t>
      </w:r>
      <w:r w:rsidRPr="00C22557">
        <w:rPr>
          <w:rFonts w:asciiTheme="majorHAnsi" w:hAnsiTheme="majorHAnsi" w:cs="Times New Roman"/>
          <w:color w:val="000000"/>
          <w:sz w:val="26"/>
          <w:szCs w:val="26"/>
          <w:shd w:val="clear" w:color="auto" w:fill="FFFFFF"/>
        </w:rPr>
        <w:t>Samuel aún no conocía al Señor, y la palabra del Señor todavía no le había sido revelada”</w:t>
      </w:r>
      <w:r w:rsidR="0035657F" w:rsidRPr="00C22557">
        <w:rPr>
          <w:rFonts w:asciiTheme="majorHAnsi" w:hAnsiTheme="majorHAnsi" w:cs="Times New Roman"/>
          <w:color w:val="000000"/>
          <w:sz w:val="26"/>
          <w:szCs w:val="26"/>
          <w:shd w:val="clear" w:color="auto" w:fill="FFFFFF"/>
        </w:rPr>
        <w:t xml:space="preserve"> </w:t>
      </w:r>
      <w:r w:rsidRPr="00C22557">
        <w:rPr>
          <w:rFonts w:asciiTheme="majorHAnsi" w:hAnsiTheme="majorHAnsi" w:cs="Times New Roman"/>
          <w:color w:val="000000"/>
          <w:sz w:val="16"/>
          <w:szCs w:val="16"/>
          <w:shd w:val="clear" w:color="auto" w:fill="FFFFFF"/>
        </w:rPr>
        <w:t>(</w:t>
      </w:r>
      <w:r w:rsidR="000509EF">
        <w:rPr>
          <w:rFonts w:asciiTheme="majorHAnsi" w:hAnsiTheme="majorHAnsi" w:cs="Times New Roman"/>
          <w:color w:val="000000"/>
          <w:sz w:val="16"/>
          <w:szCs w:val="16"/>
          <w:shd w:val="clear" w:color="auto" w:fill="FFFFFF"/>
        </w:rPr>
        <w:t>1Sam 3,</w:t>
      </w:r>
      <w:r w:rsidRPr="00C22557">
        <w:rPr>
          <w:rFonts w:asciiTheme="majorHAnsi" w:hAnsiTheme="majorHAnsi" w:cs="Times New Roman"/>
          <w:color w:val="000000"/>
          <w:sz w:val="16"/>
          <w:szCs w:val="16"/>
          <w:shd w:val="clear" w:color="auto" w:fill="FFFFFF"/>
        </w:rPr>
        <w:t>7)</w:t>
      </w:r>
      <w:r w:rsidRPr="00C22557">
        <w:rPr>
          <w:rFonts w:asciiTheme="majorHAnsi" w:hAnsiTheme="majorHAnsi" w:cs="Times New Roman"/>
          <w:color w:val="000000"/>
          <w:sz w:val="26"/>
          <w:szCs w:val="26"/>
          <w:shd w:val="clear" w:color="auto" w:fill="FFFFFF"/>
        </w:rPr>
        <w:t>. A la tercera vez Elí entendió el origen sobrenatural y le dijo:</w:t>
      </w:r>
      <w:r w:rsidR="0035657F" w:rsidRPr="00C22557">
        <w:rPr>
          <w:rFonts w:asciiTheme="majorHAnsi" w:hAnsiTheme="majorHAnsi" w:cs="Times New Roman"/>
          <w:color w:val="000000"/>
          <w:sz w:val="26"/>
          <w:szCs w:val="26"/>
          <w:shd w:val="clear" w:color="auto" w:fill="FFFFFF"/>
        </w:rPr>
        <w:t xml:space="preserve"> </w:t>
      </w:r>
      <w:r w:rsidRPr="00C22557">
        <w:rPr>
          <w:rFonts w:asciiTheme="majorHAnsi" w:hAnsiTheme="majorHAnsi" w:cs="Times New Roman"/>
          <w:color w:val="000000"/>
          <w:sz w:val="26"/>
          <w:szCs w:val="26"/>
          <w:shd w:val="clear" w:color="auto" w:fill="FFFFFF"/>
        </w:rPr>
        <w:t>“</w:t>
      </w:r>
      <w:r w:rsidRPr="00C22557">
        <w:rPr>
          <w:rFonts w:asciiTheme="majorHAnsi" w:eastAsia="Times New Roman" w:hAnsiTheme="majorHAnsi" w:cs="Times New Roman"/>
          <w:color w:val="000000"/>
          <w:sz w:val="27"/>
          <w:szCs w:val="27"/>
          <w:lang w:eastAsia="es-AR"/>
        </w:rPr>
        <w:t xml:space="preserve">«Ve a acostarte, y si alguien te llama, tú dirás: </w:t>
      </w:r>
      <w:r w:rsidRPr="00C22557">
        <w:rPr>
          <w:rFonts w:asciiTheme="majorHAnsi" w:eastAsia="Times New Roman" w:hAnsiTheme="majorHAnsi" w:cs="Times New Roman"/>
          <w:i/>
          <w:color w:val="000000"/>
          <w:sz w:val="27"/>
          <w:szCs w:val="27"/>
          <w:lang w:eastAsia="es-AR"/>
        </w:rPr>
        <w:t>Habla, Señor, porque tu servidor escucha</w:t>
      </w:r>
      <w:r w:rsidRPr="00C22557">
        <w:rPr>
          <w:rFonts w:asciiTheme="majorHAnsi" w:eastAsia="Times New Roman" w:hAnsiTheme="majorHAnsi" w:cs="Times New Roman"/>
          <w:color w:val="000000"/>
          <w:sz w:val="27"/>
          <w:szCs w:val="27"/>
          <w:lang w:eastAsia="es-AR"/>
        </w:rPr>
        <w:t xml:space="preserve">» </w:t>
      </w:r>
      <w:r w:rsidRPr="00C22557">
        <w:rPr>
          <w:rFonts w:asciiTheme="majorHAnsi" w:hAnsiTheme="majorHAnsi" w:cs="Times New Roman"/>
          <w:color w:val="000000"/>
          <w:sz w:val="16"/>
          <w:szCs w:val="16"/>
          <w:shd w:val="clear" w:color="auto" w:fill="FFFFFF"/>
        </w:rPr>
        <w:t>(</w:t>
      </w:r>
      <w:r w:rsidR="000509EF">
        <w:rPr>
          <w:rFonts w:asciiTheme="majorHAnsi" w:hAnsiTheme="majorHAnsi" w:cs="Times New Roman"/>
          <w:color w:val="000000"/>
          <w:sz w:val="16"/>
          <w:szCs w:val="16"/>
          <w:shd w:val="clear" w:color="auto" w:fill="FFFFFF"/>
        </w:rPr>
        <w:t>1Sam3,</w:t>
      </w:r>
      <w:r w:rsidRPr="00C22557">
        <w:rPr>
          <w:rFonts w:asciiTheme="majorHAnsi" w:hAnsiTheme="majorHAnsi" w:cs="Times New Roman"/>
          <w:color w:val="000000"/>
          <w:sz w:val="16"/>
          <w:szCs w:val="16"/>
          <w:shd w:val="clear" w:color="auto" w:fill="FFFFFF"/>
        </w:rPr>
        <w:t>9)</w:t>
      </w:r>
      <w:r w:rsidRPr="00C22557">
        <w:rPr>
          <w:rFonts w:asciiTheme="majorHAnsi" w:hAnsiTheme="majorHAnsi" w:cs="Times New Roman"/>
          <w:color w:val="000000"/>
          <w:sz w:val="26"/>
          <w:szCs w:val="26"/>
          <w:shd w:val="clear" w:color="auto" w:fill="FFFFFF"/>
        </w:rPr>
        <w:t xml:space="preserve">. </w:t>
      </w:r>
      <w:r w:rsidRPr="00C22557">
        <w:rPr>
          <w:rFonts w:asciiTheme="majorHAnsi" w:eastAsia="Times New Roman" w:hAnsiTheme="majorHAnsi" w:cs="Times New Roman"/>
          <w:color w:val="000000"/>
          <w:sz w:val="27"/>
          <w:szCs w:val="27"/>
          <w:lang w:eastAsia="es-AR"/>
        </w:rPr>
        <w:t>Así sucedió. Samuel volvió a escuchar la voz que lo llamaba y respondió como Elí le había enseñado.</w:t>
      </w:r>
      <w:r w:rsidR="00C356DA" w:rsidRPr="00C22557">
        <w:rPr>
          <w:rFonts w:asciiTheme="majorHAnsi" w:hAnsiTheme="majorHAnsi" w:cs="Times New Roman"/>
          <w:color w:val="000000"/>
          <w:sz w:val="26"/>
          <w:szCs w:val="26"/>
        </w:rPr>
        <w:t xml:space="preserve"> El Salmo 39 prolonga esta disposición básica y fundamental de todo creyente. Y nosotros repetíamos resumiendo su contenido: “Aquí estoy, Señor, para hacer tu voluntad”.</w:t>
      </w:r>
    </w:p>
    <w:p w:rsidR="00E21221" w:rsidRPr="00C22557" w:rsidRDefault="0032439E" w:rsidP="0023080B">
      <w:pPr>
        <w:spacing w:after="0"/>
        <w:ind w:firstLine="426"/>
        <w:jc w:val="both"/>
        <w:rPr>
          <w:rFonts w:asciiTheme="majorHAnsi" w:hAnsiTheme="majorHAnsi" w:cs="Times New Roman"/>
          <w:color w:val="000000"/>
          <w:sz w:val="26"/>
          <w:szCs w:val="26"/>
        </w:rPr>
      </w:pPr>
      <w:r w:rsidRPr="00C22557">
        <w:rPr>
          <w:rFonts w:asciiTheme="majorHAnsi" w:eastAsia="Times New Roman" w:hAnsiTheme="majorHAnsi" w:cs="Times New Roman"/>
          <w:color w:val="000000"/>
          <w:sz w:val="27"/>
          <w:szCs w:val="27"/>
          <w:lang w:eastAsia="es-AR"/>
        </w:rPr>
        <w:t>Muchas veces en la vida interpretar la voz de D en los acontecimientos resulta difícil y complejo, y se vale Dios de la voz de otros que nos facilitan el encuentro con Él.</w:t>
      </w:r>
      <w:r w:rsidRPr="00C22557">
        <w:rPr>
          <w:rFonts w:asciiTheme="majorHAnsi" w:hAnsiTheme="majorHAnsi" w:cs="Times New Roman"/>
          <w:color w:val="000000"/>
          <w:sz w:val="26"/>
          <w:szCs w:val="26"/>
        </w:rPr>
        <w:t xml:space="preserve"> Esto se aplica no sólo en el caso de quienes reciben una especial vocación dentro de la Igl</w:t>
      </w:r>
      <w:r w:rsidR="001C5241" w:rsidRPr="00C22557">
        <w:rPr>
          <w:rFonts w:asciiTheme="majorHAnsi" w:hAnsiTheme="majorHAnsi" w:cs="Times New Roman"/>
          <w:color w:val="000000"/>
          <w:sz w:val="26"/>
          <w:szCs w:val="26"/>
        </w:rPr>
        <w:t>esia</w:t>
      </w:r>
      <w:r w:rsidRPr="00C22557">
        <w:rPr>
          <w:rFonts w:asciiTheme="majorHAnsi" w:hAnsiTheme="majorHAnsi" w:cs="Times New Roman"/>
          <w:color w:val="000000"/>
          <w:sz w:val="26"/>
          <w:szCs w:val="26"/>
        </w:rPr>
        <w:t xml:space="preserve">, sino que vale para todo cristiano, y </w:t>
      </w:r>
      <w:r w:rsidR="0035657F" w:rsidRPr="00C22557">
        <w:rPr>
          <w:rFonts w:asciiTheme="majorHAnsi" w:hAnsiTheme="majorHAnsi" w:cs="Times New Roman"/>
          <w:color w:val="000000"/>
          <w:sz w:val="26"/>
          <w:szCs w:val="26"/>
        </w:rPr>
        <w:t>forma</w:t>
      </w:r>
      <w:r w:rsidRPr="00C22557">
        <w:rPr>
          <w:rFonts w:asciiTheme="majorHAnsi" w:hAnsiTheme="majorHAnsi" w:cs="Times New Roman"/>
          <w:color w:val="000000"/>
          <w:sz w:val="26"/>
          <w:szCs w:val="26"/>
        </w:rPr>
        <w:t xml:space="preserve"> parte del servicio pastoral.</w:t>
      </w:r>
      <w:r w:rsidR="00EB235E" w:rsidRPr="00C22557">
        <w:rPr>
          <w:rFonts w:asciiTheme="majorHAnsi" w:hAnsiTheme="majorHAnsi" w:cs="Times New Roman"/>
          <w:color w:val="000000"/>
          <w:sz w:val="26"/>
          <w:szCs w:val="26"/>
        </w:rPr>
        <w:t xml:space="preserve"> La Palabra de Dios es norma suprema y guía segura, debemos escucharla y rumiarla en nuestro interior</w:t>
      </w:r>
      <w:r w:rsidR="001C5241" w:rsidRPr="00C22557">
        <w:rPr>
          <w:rFonts w:asciiTheme="majorHAnsi" w:hAnsiTheme="majorHAnsi" w:cs="Times New Roman"/>
          <w:color w:val="000000"/>
          <w:sz w:val="26"/>
          <w:szCs w:val="26"/>
        </w:rPr>
        <w:t>. Debemos educar según ella nuestra conciencia y escuchar las orientaciones de la Iglesia.</w:t>
      </w:r>
      <w:r w:rsidR="00C356DA" w:rsidRPr="00C22557">
        <w:rPr>
          <w:rFonts w:asciiTheme="majorHAnsi" w:hAnsiTheme="majorHAnsi" w:cs="Times New Roman"/>
          <w:color w:val="000000"/>
          <w:sz w:val="26"/>
          <w:szCs w:val="26"/>
        </w:rPr>
        <w:t xml:space="preserve"> </w:t>
      </w:r>
    </w:p>
    <w:p w:rsidR="00A535D5" w:rsidRPr="00C22557" w:rsidRDefault="001C5241" w:rsidP="000509EF">
      <w:pPr>
        <w:spacing w:after="0"/>
        <w:ind w:firstLine="425"/>
        <w:jc w:val="both"/>
        <w:rPr>
          <w:rFonts w:asciiTheme="majorHAnsi" w:hAnsiTheme="majorHAnsi" w:cs="Times New Roman"/>
          <w:color w:val="000000"/>
          <w:sz w:val="26"/>
          <w:szCs w:val="26"/>
        </w:rPr>
      </w:pPr>
      <w:r w:rsidRPr="00C22557">
        <w:rPr>
          <w:rFonts w:asciiTheme="majorHAnsi" w:hAnsiTheme="majorHAnsi" w:cs="Times New Roman"/>
          <w:color w:val="000000"/>
          <w:sz w:val="26"/>
          <w:szCs w:val="26"/>
        </w:rPr>
        <w:t xml:space="preserve">Pero </w:t>
      </w:r>
      <w:r w:rsidR="00C356DA" w:rsidRPr="00C22557">
        <w:rPr>
          <w:rFonts w:asciiTheme="majorHAnsi" w:hAnsiTheme="majorHAnsi" w:cs="Times New Roman"/>
          <w:color w:val="000000"/>
          <w:sz w:val="26"/>
          <w:szCs w:val="26"/>
        </w:rPr>
        <w:t xml:space="preserve">por la debilidad del hombre </w:t>
      </w:r>
      <w:r w:rsidRPr="00C22557">
        <w:rPr>
          <w:rFonts w:asciiTheme="majorHAnsi" w:hAnsiTheme="majorHAnsi" w:cs="Times New Roman"/>
          <w:color w:val="000000"/>
          <w:sz w:val="26"/>
          <w:szCs w:val="26"/>
        </w:rPr>
        <w:t xml:space="preserve">no siempre resulta claro el discernimiento </w:t>
      </w:r>
      <w:r w:rsidR="00034248" w:rsidRPr="00C22557">
        <w:rPr>
          <w:rFonts w:asciiTheme="majorHAnsi" w:hAnsiTheme="majorHAnsi" w:cs="Times New Roman"/>
          <w:color w:val="000000"/>
          <w:sz w:val="26"/>
          <w:szCs w:val="26"/>
        </w:rPr>
        <w:t xml:space="preserve">nítido </w:t>
      </w:r>
      <w:r w:rsidRPr="00C22557">
        <w:rPr>
          <w:rFonts w:asciiTheme="majorHAnsi" w:hAnsiTheme="majorHAnsi" w:cs="Times New Roman"/>
          <w:color w:val="000000"/>
          <w:sz w:val="26"/>
          <w:szCs w:val="26"/>
        </w:rPr>
        <w:t>de la voluntad divina y puede crearse desconcierto</w:t>
      </w:r>
      <w:r w:rsidR="00C356DA" w:rsidRPr="00C22557">
        <w:rPr>
          <w:rFonts w:asciiTheme="majorHAnsi" w:hAnsiTheme="majorHAnsi" w:cs="Times New Roman"/>
          <w:color w:val="000000"/>
          <w:sz w:val="26"/>
          <w:szCs w:val="26"/>
        </w:rPr>
        <w:t xml:space="preserve"> en su interpretación</w:t>
      </w:r>
      <w:r w:rsidRPr="00C22557">
        <w:rPr>
          <w:rFonts w:asciiTheme="majorHAnsi" w:hAnsiTheme="majorHAnsi" w:cs="Times New Roman"/>
          <w:color w:val="000000"/>
          <w:sz w:val="26"/>
          <w:szCs w:val="26"/>
        </w:rPr>
        <w:t>.</w:t>
      </w:r>
      <w:r w:rsidR="00C356DA" w:rsidRPr="00C22557">
        <w:rPr>
          <w:rFonts w:asciiTheme="majorHAnsi" w:hAnsiTheme="majorHAnsi" w:cs="Times New Roman"/>
          <w:color w:val="000000"/>
          <w:sz w:val="26"/>
          <w:szCs w:val="26"/>
        </w:rPr>
        <w:t xml:space="preserve"> </w:t>
      </w:r>
      <w:r w:rsidR="00034248" w:rsidRPr="00C22557">
        <w:rPr>
          <w:rFonts w:asciiTheme="majorHAnsi" w:hAnsiTheme="majorHAnsi" w:cs="Times New Roman"/>
          <w:color w:val="000000"/>
          <w:sz w:val="26"/>
          <w:szCs w:val="26"/>
        </w:rPr>
        <w:t xml:space="preserve">Dice el texto: “La palabra de Dios era rara en aquellos días, y la visión no era frecuente” </w:t>
      </w:r>
      <w:r w:rsidR="00034248" w:rsidRPr="00C22557">
        <w:rPr>
          <w:rFonts w:asciiTheme="majorHAnsi" w:hAnsiTheme="majorHAnsi" w:cs="Times New Roman"/>
          <w:color w:val="000000"/>
          <w:sz w:val="16"/>
          <w:szCs w:val="16"/>
        </w:rPr>
        <w:t>(1Sam 3,1)</w:t>
      </w:r>
      <w:r w:rsidR="00034248" w:rsidRPr="00C22557">
        <w:rPr>
          <w:rFonts w:asciiTheme="majorHAnsi" w:hAnsiTheme="majorHAnsi" w:cs="Times New Roman"/>
          <w:color w:val="000000"/>
          <w:sz w:val="26"/>
          <w:szCs w:val="26"/>
        </w:rPr>
        <w:t xml:space="preserve">. </w:t>
      </w:r>
      <w:r w:rsidR="00C356DA" w:rsidRPr="00C22557">
        <w:rPr>
          <w:rFonts w:asciiTheme="majorHAnsi" w:hAnsiTheme="majorHAnsi" w:cs="Times New Roman"/>
          <w:color w:val="000000"/>
          <w:sz w:val="26"/>
          <w:szCs w:val="26"/>
        </w:rPr>
        <w:t>Aunque Israel tenía la Ley, dada</w:t>
      </w:r>
      <w:r w:rsidRPr="00C22557">
        <w:rPr>
          <w:rFonts w:asciiTheme="majorHAnsi" w:hAnsiTheme="majorHAnsi" w:cs="Times New Roman"/>
          <w:color w:val="000000"/>
          <w:sz w:val="26"/>
          <w:szCs w:val="26"/>
        </w:rPr>
        <w:t xml:space="preserve"> por Dios a través de Moisés</w:t>
      </w:r>
      <w:r w:rsidR="00C356DA" w:rsidRPr="00C22557">
        <w:rPr>
          <w:rFonts w:asciiTheme="majorHAnsi" w:hAnsiTheme="majorHAnsi" w:cs="Times New Roman"/>
          <w:color w:val="000000"/>
          <w:sz w:val="26"/>
          <w:szCs w:val="26"/>
        </w:rPr>
        <w:t xml:space="preserve">, en tiempos de Samuel Israel pasaba una etapa crítica. Dios intervendrá en el claroscuro de la mente humana para abrir un camino de luz y de esperanza a través de él. </w:t>
      </w:r>
      <w:r w:rsidR="0035657F" w:rsidRPr="00C22557">
        <w:rPr>
          <w:rFonts w:asciiTheme="majorHAnsi" w:hAnsiTheme="majorHAnsi" w:cs="Times New Roman"/>
          <w:color w:val="000000"/>
          <w:sz w:val="26"/>
          <w:szCs w:val="26"/>
        </w:rPr>
        <w:t xml:space="preserve">El Dios de Israel termina suscitando profetas, voces con autoridad y rasgos de auténtica santidad. </w:t>
      </w:r>
      <w:r w:rsidR="00C356DA" w:rsidRPr="00C22557">
        <w:rPr>
          <w:rFonts w:asciiTheme="majorHAnsi" w:hAnsiTheme="majorHAnsi" w:cs="Times New Roman"/>
          <w:color w:val="000000"/>
          <w:sz w:val="26"/>
          <w:szCs w:val="26"/>
        </w:rPr>
        <w:t>El mismo Samuel necesitará de la ayuda</w:t>
      </w:r>
      <w:r w:rsidR="00034248" w:rsidRPr="00C22557">
        <w:rPr>
          <w:rFonts w:asciiTheme="majorHAnsi" w:hAnsiTheme="majorHAnsi" w:cs="Times New Roman"/>
          <w:color w:val="000000"/>
          <w:sz w:val="26"/>
          <w:szCs w:val="26"/>
        </w:rPr>
        <w:t xml:space="preserve"> de Elí. Y más tarde a través suyo el pueblo gozará de una referencia religiosa segura.</w:t>
      </w:r>
    </w:p>
    <w:p w:rsidR="00AC6346" w:rsidRPr="00C22557" w:rsidRDefault="00A535D5" w:rsidP="000509EF">
      <w:pPr>
        <w:spacing w:after="0"/>
        <w:ind w:firstLine="425"/>
        <w:jc w:val="both"/>
        <w:rPr>
          <w:rFonts w:asciiTheme="majorHAnsi" w:eastAsia="Times New Roman" w:hAnsiTheme="majorHAnsi" w:cs="Times New Roman"/>
          <w:color w:val="000000"/>
          <w:sz w:val="26"/>
          <w:szCs w:val="26"/>
          <w:lang w:eastAsia="es-AR"/>
        </w:rPr>
      </w:pPr>
      <w:r w:rsidRPr="00C22557">
        <w:rPr>
          <w:rFonts w:asciiTheme="majorHAnsi" w:hAnsiTheme="majorHAnsi" w:cs="Times New Roman"/>
          <w:color w:val="000000"/>
          <w:sz w:val="26"/>
          <w:szCs w:val="26"/>
        </w:rPr>
        <w:lastRenderedPageBreak/>
        <w:t>El Evangelio de esta Misa, nos presenta a Jesús</w:t>
      </w:r>
      <w:r w:rsidR="002D7422" w:rsidRPr="00C22557">
        <w:rPr>
          <w:rFonts w:asciiTheme="majorHAnsi" w:hAnsiTheme="majorHAnsi" w:cs="Times New Roman"/>
          <w:color w:val="000000"/>
          <w:sz w:val="26"/>
          <w:szCs w:val="26"/>
        </w:rPr>
        <w:t xml:space="preserve"> en distintas actividades. Ante todo,</w:t>
      </w:r>
      <w:r w:rsidRPr="00C22557">
        <w:rPr>
          <w:rFonts w:asciiTheme="majorHAnsi" w:hAnsiTheme="majorHAnsi" w:cs="Times New Roman"/>
          <w:color w:val="000000"/>
          <w:sz w:val="26"/>
          <w:szCs w:val="26"/>
        </w:rPr>
        <w:t xml:space="preserve"> yendo con Santiago y Juan a casa de Simón y A</w:t>
      </w:r>
      <w:r w:rsidR="002D7422" w:rsidRPr="00C22557">
        <w:rPr>
          <w:rFonts w:asciiTheme="majorHAnsi" w:hAnsiTheme="majorHAnsi" w:cs="Times New Roman"/>
          <w:color w:val="000000"/>
          <w:sz w:val="26"/>
          <w:szCs w:val="26"/>
        </w:rPr>
        <w:t>ndrés, donde la suegra de Simón</w:t>
      </w:r>
      <w:r w:rsidRPr="00C22557">
        <w:rPr>
          <w:rFonts w:asciiTheme="majorHAnsi" w:hAnsiTheme="majorHAnsi" w:cs="Times New Roman"/>
          <w:color w:val="000000"/>
          <w:sz w:val="26"/>
          <w:szCs w:val="26"/>
        </w:rPr>
        <w:t xml:space="preserve"> </w:t>
      </w:r>
      <w:r w:rsidR="002D7422" w:rsidRPr="00C22557">
        <w:rPr>
          <w:rFonts w:asciiTheme="majorHAnsi" w:hAnsiTheme="majorHAnsi" w:cs="Times New Roman"/>
          <w:color w:val="000000"/>
          <w:sz w:val="26"/>
          <w:szCs w:val="26"/>
        </w:rPr>
        <w:t>-</w:t>
      </w:r>
      <w:r w:rsidRPr="00C22557">
        <w:rPr>
          <w:rFonts w:asciiTheme="majorHAnsi" w:hAnsiTheme="majorHAnsi" w:cs="Times New Roman"/>
          <w:color w:val="000000"/>
          <w:sz w:val="26"/>
          <w:szCs w:val="26"/>
        </w:rPr>
        <w:t>a quien</w:t>
      </w:r>
      <w:r w:rsidR="002D7422" w:rsidRPr="00C22557">
        <w:rPr>
          <w:rFonts w:asciiTheme="majorHAnsi" w:hAnsiTheme="majorHAnsi" w:cs="Times New Roman"/>
          <w:color w:val="000000"/>
          <w:sz w:val="26"/>
          <w:szCs w:val="26"/>
        </w:rPr>
        <w:t xml:space="preserve"> más tarde</w:t>
      </w:r>
      <w:r w:rsidRPr="00C22557">
        <w:rPr>
          <w:rFonts w:asciiTheme="majorHAnsi" w:hAnsiTheme="majorHAnsi" w:cs="Times New Roman"/>
          <w:color w:val="000000"/>
          <w:sz w:val="26"/>
          <w:szCs w:val="26"/>
        </w:rPr>
        <w:t xml:space="preserve"> llamará Pedro</w:t>
      </w:r>
      <w:r w:rsidR="002D7422" w:rsidRPr="00C22557">
        <w:rPr>
          <w:rFonts w:asciiTheme="majorHAnsi" w:hAnsiTheme="majorHAnsi" w:cs="Times New Roman"/>
          <w:color w:val="000000"/>
          <w:sz w:val="26"/>
          <w:szCs w:val="26"/>
        </w:rPr>
        <w:t>-</w:t>
      </w:r>
      <w:r w:rsidRPr="00C22557">
        <w:rPr>
          <w:rFonts w:asciiTheme="majorHAnsi" w:hAnsiTheme="majorHAnsi" w:cs="Times New Roman"/>
          <w:color w:val="000000"/>
          <w:sz w:val="26"/>
          <w:szCs w:val="26"/>
        </w:rPr>
        <w:t xml:space="preserve"> “estaba en cama con fiebre” </w:t>
      </w:r>
      <w:r w:rsidRPr="00C22557">
        <w:rPr>
          <w:rFonts w:asciiTheme="majorHAnsi" w:hAnsiTheme="majorHAnsi" w:cs="Times New Roman"/>
          <w:color w:val="000000"/>
          <w:sz w:val="16"/>
          <w:szCs w:val="16"/>
        </w:rPr>
        <w:t>(Mc 1,30)</w:t>
      </w:r>
      <w:r w:rsidRPr="00C22557">
        <w:rPr>
          <w:rFonts w:asciiTheme="majorHAnsi" w:hAnsiTheme="majorHAnsi" w:cs="Times New Roman"/>
          <w:color w:val="000000"/>
          <w:sz w:val="26"/>
          <w:szCs w:val="26"/>
        </w:rPr>
        <w:t>.</w:t>
      </w:r>
      <w:r w:rsidR="002D7422" w:rsidRPr="00C22557">
        <w:rPr>
          <w:rFonts w:asciiTheme="majorHAnsi" w:hAnsiTheme="majorHAnsi" w:cs="Times New Roman"/>
          <w:color w:val="000000"/>
          <w:sz w:val="26"/>
          <w:szCs w:val="26"/>
        </w:rPr>
        <w:t xml:space="preserve"> “</w:t>
      </w:r>
      <w:r w:rsidR="002D7422" w:rsidRPr="00C22557">
        <w:rPr>
          <w:rFonts w:asciiTheme="majorHAnsi" w:eastAsia="Times New Roman" w:hAnsiTheme="majorHAnsi" w:cs="Times New Roman"/>
          <w:color w:val="000000"/>
          <w:sz w:val="26"/>
          <w:szCs w:val="26"/>
          <w:lang w:eastAsia="es-AR"/>
        </w:rPr>
        <w:t>El se acercó, la tomó de la mano y la hizo levantar. Entonces ella no tuvo más fiebre y se puso a servirlos”</w:t>
      </w:r>
      <w:r w:rsidR="0035657F" w:rsidRPr="00C22557">
        <w:rPr>
          <w:rFonts w:asciiTheme="majorHAnsi" w:eastAsia="Times New Roman" w:hAnsiTheme="majorHAnsi" w:cs="Times New Roman"/>
          <w:color w:val="000000"/>
          <w:sz w:val="26"/>
          <w:szCs w:val="26"/>
          <w:lang w:eastAsia="es-AR"/>
        </w:rPr>
        <w:t xml:space="preserve"> </w:t>
      </w:r>
      <w:r w:rsidR="0035657F" w:rsidRPr="00C22557">
        <w:rPr>
          <w:rFonts w:asciiTheme="majorHAnsi" w:eastAsia="Times New Roman" w:hAnsiTheme="majorHAnsi" w:cs="Times New Roman"/>
          <w:color w:val="000000"/>
          <w:sz w:val="16"/>
          <w:szCs w:val="16"/>
          <w:lang w:eastAsia="es-AR"/>
        </w:rPr>
        <w:t>(</w:t>
      </w:r>
      <w:r w:rsidR="000509EF">
        <w:rPr>
          <w:rFonts w:asciiTheme="majorHAnsi" w:eastAsia="Times New Roman" w:hAnsiTheme="majorHAnsi" w:cs="Times New Roman"/>
          <w:color w:val="000000"/>
          <w:sz w:val="16"/>
          <w:szCs w:val="16"/>
          <w:lang w:eastAsia="es-AR"/>
        </w:rPr>
        <w:t>Mc 1,</w:t>
      </w:r>
      <w:r w:rsidR="0035657F" w:rsidRPr="00C22557">
        <w:rPr>
          <w:rFonts w:asciiTheme="majorHAnsi" w:eastAsia="Times New Roman" w:hAnsiTheme="majorHAnsi" w:cs="Times New Roman"/>
          <w:color w:val="000000"/>
          <w:sz w:val="16"/>
          <w:szCs w:val="16"/>
          <w:lang w:eastAsia="es-AR"/>
        </w:rPr>
        <w:t>31)</w:t>
      </w:r>
      <w:r w:rsidR="002D7422" w:rsidRPr="00C22557">
        <w:rPr>
          <w:rFonts w:asciiTheme="majorHAnsi" w:eastAsia="Times New Roman" w:hAnsiTheme="majorHAnsi" w:cs="Times New Roman"/>
          <w:color w:val="000000"/>
          <w:sz w:val="26"/>
          <w:szCs w:val="26"/>
          <w:lang w:eastAsia="es-AR"/>
        </w:rPr>
        <w:t xml:space="preserve">. A continuación, “al atardecer” se describe la actividad sanadora de Jesús, pues “le llevaron a todos los enfermos y endemoniados” </w:t>
      </w:r>
      <w:r w:rsidR="002D7422" w:rsidRPr="00C22557">
        <w:rPr>
          <w:rFonts w:asciiTheme="majorHAnsi" w:eastAsia="Times New Roman" w:hAnsiTheme="majorHAnsi" w:cs="Times New Roman"/>
          <w:color w:val="000000"/>
          <w:sz w:val="16"/>
          <w:szCs w:val="16"/>
          <w:lang w:eastAsia="es-AR"/>
        </w:rPr>
        <w:t>(</w:t>
      </w:r>
      <w:r w:rsidR="000509EF">
        <w:rPr>
          <w:rFonts w:asciiTheme="majorHAnsi" w:eastAsia="Times New Roman" w:hAnsiTheme="majorHAnsi" w:cs="Times New Roman"/>
          <w:color w:val="000000"/>
          <w:sz w:val="16"/>
          <w:szCs w:val="16"/>
          <w:lang w:eastAsia="es-AR"/>
        </w:rPr>
        <w:t xml:space="preserve">Mc 1, </w:t>
      </w:r>
      <w:r w:rsidR="002D7422" w:rsidRPr="00C22557">
        <w:rPr>
          <w:rFonts w:asciiTheme="majorHAnsi" w:eastAsia="Times New Roman" w:hAnsiTheme="majorHAnsi" w:cs="Times New Roman"/>
          <w:color w:val="000000"/>
          <w:sz w:val="16"/>
          <w:szCs w:val="16"/>
          <w:lang w:eastAsia="es-AR"/>
        </w:rPr>
        <w:t>32)</w:t>
      </w:r>
      <w:r w:rsidR="002D7422" w:rsidRPr="00C22557">
        <w:rPr>
          <w:rFonts w:asciiTheme="majorHAnsi" w:eastAsia="Times New Roman" w:hAnsiTheme="majorHAnsi" w:cs="Times New Roman"/>
          <w:color w:val="000000"/>
          <w:sz w:val="26"/>
          <w:szCs w:val="26"/>
          <w:lang w:eastAsia="es-AR"/>
        </w:rPr>
        <w:t xml:space="preserve"> </w:t>
      </w:r>
      <w:r w:rsidR="00AC6346" w:rsidRPr="00C22557">
        <w:rPr>
          <w:rFonts w:asciiTheme="majorHAnsi" w:eastAsia="Times New Roman" w:hAnsiTheme="majorHAnsi" w:cs="Times New Roman"/>
          <w:color w:val="000000"/>
          <w:sz w:val="26"/>
          <w:szCs w:val="26"/>
          <w:lang w:eastAsia="es-AR"/>
        </w:rPr>
        <w:t xml:space="preserve">y “Jesús curó a muchos enfermos, que sufrían de diversos males, y expulsó a muchos demonios” </w:t>
      </w:r>
      <w:r w:rsidR="00AC6346" w:rsidRPr="00C22557">
        <w:rPr>
          <w:rFonts w:asciiTheme="majorHAnsi" w:eastAsia="Times New Roman" w:hAnsiTheme="majorHAnsi" w:cs="Times New Roman"/>
          <w:color w:val="000000"/>
          <w:sz w:val="16"/>
          <w:szCs w:val="16"/>
          <w:lang w:eastAsia="es-AR"/>
        </w:rPr>
        <w:t>(</w:t>
      </w:r>
      <w:r w:rsidR="000509EF">
        <w:rPr>
          <w:rFonts w:asciiTheme="majorHAnsi" w:eastAsia="Times New Roman" w:hAnsiTheme="majorHAnsi" w:cs="Times New Roman"/>
          <w:color w:val="000000"/>
          <w:sz w:val="16"/>
          <w:szCs w:val="16"/>
          <w:lang w:eastAsia="es-AR"/>
        </w:rPr>
        <w:t>Mc 1,</w:t>
      </w:r>
      <w:r w:rsidR="00AC6346" w:rsidRPr="00C22557">
        <w:rPr>
          <w:rFonts w:asciiTheme="majorHAnsi" w:eastAsia="Times New Roman" w:hAnsiTheme="majorHAnsi" w:cs="Times New Roman"/>
          <w:color w:val="000000"/>
          <w:sz w:val="16"/>
          <w:szCs w:val="16"/>
          <w:lang w:eastAsia="es-AR"/>
        </w:rPr>
        <w:t>34)</w:t>
      </w:r>
      <w:r w:rsidR="00AC6346" w:rsidRPr="00C22557">
        <w:rPr>
          <w:rFonts w:asciiTheme="majorHAnsi" w:eastAsia="Times New Roman" w:hAnsiTheme="majorHAnsi" w:cs="Times New Roman"/>
          <w:color w:val="000000"/>
          <w:sz w:val="26"/>
          <w:szCs w:val="26"/>
          <w:lang w:eastAsia="es-AR"/>
        </w:rPr>
        <w:t xml:space="preserve">. Este evangelio se cierra con dos escenas. Por un lado, se nos muestra una actitud permanente de Jesús, su hambre y sed de Dios, su búsqueda permanente del Padre, en cuya voluntad descansa y encuentra su delicia: “Por la mañana, antes que amaneciera, Jesús se levantó, salió y fue a un lugar desierto; allí estuvo orando” </w:t>
      </w:r>
      <w:r w:rsidR="00AC6346" w:rsidRPr="00C22557">
        <w:rPr>
          <w:rFonts w:asciiTheme="majorHAnsi" w:eastAsia="Times New Roman" w:hAnsiTheme="majorHAnsi" w:cs="Times New Roman"/>
          <w:color w:val="000000"/>
          <w:sz w:val="16"/>
          <w:szCs w:val="16"/>
          <w:lang w:eastAsia="es-AR"/>
        </w:rPr>
        <w:t>(</w:t>
      </w:r>
      <w:r w:rsidR="000509EF">
        <w:rPr>
          <w:rFonts w:asciiTheme="majorHAnsi" w:eastAsia="Times New Roman" w:hAnsiTheme="majorHAnsi" w:cs="Times New Roman"/>
          <w:color w:val="000000"/>
          <w:sz w:val="16"/>
          <w:szCs w:val="16"/>
          <w:lang w:eastAsia="es-AR"/>
        </w:rPr>
        <w:t>Mc 1,</w:t>
      </w:r>
      <w:r w:rsidR="00AC6346" w:rsidRPr="00C22557">
        <w:rPr>
          <w:rFonts w:asciiTheme="majorHAnsi" w:eastAsia="Times New Roman" w:hAnsiTheme="majorHAnsi" w:cs="Times New Roman"/>
          <w:color w:val="000000"/>
          <w:sz w:val="16"/>
          <w:szCs w:val="16"/>
          <w:lang w:eastAsia="es-AR"/>
        </w:rPr>
        <w:t>35)</w:t>
      </w:r>
      <w:r w:rsidR="00AC6346" w:rsidRPr="00C22557">
        <w:rPr>
          <w:rFonts w:asciiTheme="majorHAnsi" w:eastAsia="Times New Roman" w:hAnsiTheme="majorHAnsi" w:cs="Times New Roman"/>
          <w:color w:val="000000"/>
          <w:sz w:val="26"/>
          <w:szCs w:val="26"/>
          <w:lang w:eastAsia="es-AR"/>
        </w:rPr>
        <w:t>. Por otra parte, este hombre de Dios, que viene de Dios y vuelve a Él a cada instante, es también e</w:t>
      </w:r>
      <w:r w:rsidR="00131095" w:rsidRPr="00C22557">
        <w:rPr>
          <w:rFonts w:asciiTheme="majorHAnsi" w:eastAsia="Times New Roman" w:hAnsiTheme="majorHAnsi" w:cs="Times New Roman"/>
          <w:color w:val="000000"/>
          <w:sz w:val="26"/>
          <w:szCs w:val="26"/>
          <w:lang w:eastAsia="es-AR"/>
        </w:rPr>
        <w:t>l hombre para los demás hombres:</w:t>
      </w:r>
      <w:r w:rsidR="00AC6346" w:rsidRPr="00C22557">
        <w:rPr>
          <w:rFonts w:asciiTheme="majorHAnsi" w:eastAsia="Times New Roman" w:hAnsiTheme="majorHAnsi" w:cs="Times New Roman"/>
          <w:color w:val="000000"/>
          <w:sz w:val="26"/>
          <w:szCs w:val="26"/>
          <w:lang w:eastAsia="es-AR"/>
        </w:rPr>
        <w:t xml:space="preserve"> “Simón salió a buscarlo con sus compañeros, y cuando lo encontraron, le dijeron: «Todos te andan buscando». El les respondió: «Vayamos a otra parte, a predicar también en las poblaciones vecinas, porque para eso he salido». Y fue predicando en las sinagogas de toda la Galilea y expulsando demonios</w:t>
      </w:r>
      <w:r w:rsidR="00131095" w:rsidRPr="00C22557">
        <w:rPr>
          <w:rFonts w:asciiTheme="majorHAnsi" w:eastAsia="Times New Roman" w:hAnsiTheme="majorHAnsi" w:cs="Times New Roman"/>
          <w:color w:val="000000"/>
          <w:sz w:val="26"/>
          <w:szCs w:val="26"/>
          <w:lang w:eastAsia="es-AR"/>
        </w:rPr>
        <w:t xml:space="preserve">” </w:t>
      </w:r>
      <w:r w:rsidR="00131095" w:rsidRPr="00C22557">
        <w:rPr>
          <w:rFonts w:asciiTheme="majorHAnsi" w:eastAsia="Times New Roman" w:hAnsiTheme="majorHAnsi" w:cs="Times New Roman"/>
          <w:color w:val="000000"/>
          <w:sz w:val="16"/>
          <w:szCs w:val="16"/>
          <w:lang w:eastAsia="es-AR"/>
        </w:rPr>
        <w:t>(</w:t>
      </w:r>
      <w:r w:rsidR="000509EF">
        <w:rPr>
          <w:rFonts w:asciiTheme="majorHAnsi" w:eastAsia="Times New Roman" w:hAnsiTheme="majorHAnsi" w:cs="Times New Roman"/>
          <w:color w:val="000000"/>
          <w:sz w:val="16"/>
          <w:szCs w:val="16"/>
          <w:lang w:eastAsia="es-AR"/>
        </w:rPr>
        <w:t>Mc 1,</w:t>
      </w:r>
      <w:r w:rsidR="00131095" w:rsidRPr="00C22557">
        <w:rPr>
          <w:rFonts w:asciiTheme="majorHAnsi" w:eastAsia="Times New Roman" w:hAnsiTheme="majorHAnsi" w:cs="Times New Roman"/>
          <w:color w:val="000000"/>
          <w:sz w:val="16"/>
          <w:szCs w:val="16"/>
          <w:lang w:eastAsia="es-AR"/>
        </w:rPr>
        <w:t>36-39)</w:t>
      </w:r>
      <w:r w:rsidR="00131095" w:rsidRPr="00C22557">
        <w:rPr>
          <w:rFonts w:asciiTheme="majorHAnsi" w:eastAsia="Times New Roman" w:hAnsiTheme="majorHAnsi" w:cs="Times New Roman"/>
          <w:color w:val="000000"/>
          <w:sz w:val="26"/>
          <w:szCs w:val="26"/>
          <w:lang w:eastAsia="es-AR"/>
        </w:rPr>
        <w:t xml:space="preserve">. Jesús es un misionero infatigable, que quiere llegar a todos y que restaura sus fuerzas </w:t>
      </w:r>
      <w:r w:rsidR="00C15C11">
        <w:rPr>
          <w:rFonts w:asciiTheme="majorHAnsi" w:eastAsia="Times New Roman" w:hAnsiTheme="majorHAnsi" w:cs="Times New Roman"/>
          <w:color w:val="000000"/>
          <w:sz w:val="26"/>
          <w:szCs w:val="26"/>
          <w:lang w:eastAsia="es-AR"/>
        </w:rPr>
        <w:t xml:space="preserve">buscando siempre la sintonía con el Padre </w:t>
      </w:r>
      <w:r w:rsidR="00131095" w:rsidRPr="00C22557">
        <w:rPr>
          <w:rFonts w:asciiTheme="majorHAnsi" w:eastAsia="Times New Roman" w:hAnsiTheme="majorHAnsi" w:cs="Times New Roman"/>
          <w:color w:val="000000"/>
          <w:sz w:val="26"/>
          <w:szCs w:val="26"/>
          <w:lang w:eastAsia="es-AR"/>
        </w:rPr>
        <w:t>para nuevos itinerarios de evangelización.</w:t>
      </w:r>
    </w:p>
    <w:p w:rsidR="00590D92" w:rsidRPr="00C22557" w:rsidRDefault="00590D92" w:rsidP="0023080B">
      <w:pPr>
        <w:spacing w:after="0"/>
        <w:ind w:firstLine="426"/>
        <w:jc w:val="both"/>
        <w:rPr>
          <w:rFonts w:asciiTheme="majorHAnsi" w:eastAsia="Times New Roman" w:hAnsiTheme="majorHAnsi" w:cs="Times New Roman"/>
          <w:color w:val="000000"/>
          <w:sz w:val="26"/>
          <w:szCs w:val="26"/>
          <w:lang w:eastAsia="es-AR"/>
        </w:rPr>
      </w:pPr>
      <w:r w:rsidRPr="00C22557">
        <w:rPr>
          <w:rFonts w:asciiTheme="majorHAnsi" w:eastAsia="Times New Roman" w:hAnsiTheme="majorHAnsi" w:cs="Times New Roman"/>
          <w:color w:val="000000"/>
          <w:sz w:val="26"/>
          <w:szCs w:val="26"/>
          <w:lang w:eastAsia="es-AR"/>
        </w:rPr>
        <w:t xml:space="preserve">En este breve resumen de la Palabra de Dios, deseo dar marco a esta celebración de acción de gracias por el Xº aniversario de Ain Karem, </w:t>
      </w:r>
      <w:r w:rsidRPr="00C22557">
        <w:rPr>
          <w:rFonts w:asciiTheme="majorHAnsi" w:eastAsia="Times New Roman" w:hAnsiTheme="majorHAnsi" w:cs="Times New Roman"/>
          <w:i/>
          <w:color w:val="000000"/>
          <w:sz w:val="26"/>
          <w:szCs w:val="26"/>
          <w:lang w:eastAsia="es-AR"/>
        </w:rPr>
        <w:t>institución dedicada al cuidado de la vida naciente, cuando por diversas circunstancias ésta corre peligro</w:t>
      </w:r>
      <w:r w:rsidRPr="00C22557">
        <w:rPr>
          <w:rFonts w:asciiTheme="majorHAnsi" w:eastAsia="Times New Roman" w:hAnsiTheme="majorHAnsi" w:cs="Times New Roman"/>
          <w:color w:val="000000"/>
          <w:sz w:val="26"/>
          <w:szCs w:val="26"/>
          <w:lang w:eastAsia="es-AR"/>
        </w:rPr>
        <w:t>. Jesús</w:t>
      </w:r>
      <w:r w:rsidR="00C72614" w:rsidRPr="00C22557">
        <w:rPr>
          <w:rFonts w:asciiTheme="majorHAnsi" w:eastAsia="Times New Roman" w:hAnsiTheme="majorHAnsi" w:cs="Times New Roman"/>
          <w:color w:val="000000"/>
          <w:sz w:val="26"/>
          <w:szCs w:val="26"/>
          <w:lang w:eastAsia="es-AR"/>
        </w:rPr>
        <w:t>,</w:t>
      </w:r>
      <w:r w:rsidRPr="00C22557">
        <w:rPr>
          <w:rFonts w:asciiTheme="majorHAnsi" w:eastAsia="Times New Roman" w:hAnsiTheme="majorHAnsi" w:cs="Times New Roman"/>
          <w:color w:val="000000"/>
          <w:sz w:val="26"/>
          <w:szCs w:val="26"/>
          <w:lang w:eastAsia="es-AR"/>
        </w:rPr>
        <w:t xml:space="preserve"> </w:t>
      </w:r>
      <w:r w:rsidR="00C72614" w:rsidRPr="00C22557">
        <w:rPr>
          <w:rFonts w:asciiTheme="majorHAnsi" w:eastAsia="Times New Roman" w:hAnsiTheme="majorHAnsi" w:cs="Times New Roman"/>
          <w:color w:val="000000"/>
          <w:sz w:val="26"/>
          <w:szCs w:val="26"/>
          <w:lang w:eastAsia="es-AR"/>
        </w:rPr>
        <w:t>nuestro Salvador y Maestro, no se limitó a enseñarnos de palabra el camino de la Verdad y de la Vida, sino que</w:t>
      </w:r>
      <w:r w:rsidR="00C15C11">
        <w:rPr>
          <w:rFonts w:asciiTheme="majorHAnsi" w:eastAsia="Times New Roman" w:hAnsiTheme="majorHAnsi" w:cs="Times New Roman"/>
          <w:color w:val="000000"/>
          <w:sz w:val="26"/>
          <w:szCs w:val="26"/>
          <w:lang w:eastAsia="es-AR"/>
        </w:rPr>
        <w:t xml:space="preserve"> también</w:t>
      </w:r>
      <w:r w:rsidR="00C72614" w:rsidRPr="00C22557">
        <w:rPr>
          <w:rFonts w:asciiTheme="majorHAnsi" w:eastAsia="Times New Roman" w:hAnsiTheme="majorHAnsi" w:cs="Times New Roman"/>
          <w:color w:val="000000"/>
          <w:sz w:val="26"/>
          <w:szCs w:val="26"/>
          <w:lang w:eastAsia="es-AR"/>
        </w:rPr>
        <w:t xml:space="preserve"> nos instruyó con su ejemplo, </w:t>
      </w:r>
      <w:r w:rsidRPr="00C22557">
        <w:rPr>
          <w:rFonts w:asciiTheme="majorHAnsi" w:eastAsia="Times New Roman" w:hAnsiTheme="majorHAnsi" w:cs="Times New Roman"/>
          <w:color w:val="000000"/>
          <w:sz w:val="26"/>
          <w:szCs w:val="26"/>
          <w:lang w:eastAsia="es-AR"/>
        </w:rPr>
        <w:t xml:space="preserve">y </w:t>
      </w:r>
      <w:r w:rsidR="00C72614" w:rsidRPr="00C22557">
        <w:rPr>
          <w:rFonts w:asciiTheme="majorHAnsi" w:eastAsia="Times New Roman" w:hAnsiTheme="majorHAnsi" w:cs="Times New Roman"/>
          <w:color w:val="000000"/>
          <w:sz w:val="26"/>
          <w:szCs w:val="26"/>
          <w:lang w:eastAsia="es-AR"/>
        </w:rPr>
        <w:t xml:space="preserve">embarcó a la Iglesia en la práctica de un amor operante. </w:t>
      </w:r>
      <w:r w:rsidR="00166EF7">
        <w:rPr>
          <w:rFonts w:asciiTheme="majorHAnsi" w:eastAsia="Times New Roman" w:hAnsiTheme="majorHAnsi" w:cs="Times New Roman"/>
          <w:color w:val="000000"/>
          <w:sz w:val="26"/>
          <w:szCs w:val="26"/>
          <w:lang w:eastAsia="es-AR"/>
        </w:rPr>
        <w:t>Las palabras del Evangelio de San Marcos pueden servir de inspiración</w:t>
      </w:r>
      <w:r w:rsidR="00C15C11">
        <w:rPr>
          <w:rFonts w:asciiTheme="majorHAnsi" w:eastAsia="Times New Roman" w:hAnsiTheme="majorHAnsi" w:cs="Times New Roman"/>
          <w:color w:val="000000"/>
          <w:sz w:val="26"/>
          <w:szCs w:val="26"/>
          <w:lang w:eastAsia="es-AR"/>
        </w:rPr>
        <w:t>:</w:t>
      </w:r>
      <w:r w:rsidR="00166EF7">
        <w:rPr>
          <w:rFonts w:asciiTheme="majorHAnsi" w:eastAsia="Times New Roman" w:hAnsiTheme="majorHAnsi" w:cs="Times New Roman"/>
          <w:color w:val="000000"/>
          <w:sz w:val="26"/>
          <w:szCs w:val="26"/>
          <w:lang w:eastAsia="es-AR"/>
        </w:rPr>
        <w:t xml:space="preserve"> El se acercó, la tomó de la mano y la hizo levantar. Esto implica cercanía</w:t>
      </w:r>
      <w:r w:rsidR="00AB79F0">
        <w:rPr>
          <w:rFonts w:asciiTheme="majorHAnsi" w:eastAsia="Times New Roman" w:hAnsiTheme="majorHAnsi" w:cs="Times New Roman"/>
          <w:color w:val="000000"/>
          <w:sz w:val="26"/>
          <w:szCs w:val="26"/>
          <w:lang w:eastAsia="es-AR"/>
        </w:rPr>
        <w:t xml:space="preserve">, ayuda concreta y un efecto que es la rehabilitación de alguien que antes estaba postrada, y ahora recupera plenitud. </w:t>
      </w:r>
      <w:r w:rsidR="00C72614" w:rsidRPr="00C22557">
        <w:rPr>
          <w:rFonts w:asciiTheme="majorHAnsi" w:eastAsia="Times New Roman" w:hAnsiTheme="majorHAnsi" w:cs="Times New Roman"/>
          <w:color w:val="000000"/>
          <w:sz w:val="26"/>
          <w:szCs w:val="26"/>
          <w:lang w:eastAsia="es-AR"/>
        </w:rPr>
        <w:t xml:space="preserve">De este modo, </w:t>
      </w:r>
      <w:r w:rsidRPr="00C22557">
        <w:rPr>
          <w:rFonts w:asciiTheme="majorHAnsi" w:eastAsia="Times New Roman" w:hAnsiTheme="majorHAnsi" w:cs="Times New Roman"/>
          <w:color w:val="000000"/>
          <w:sz w:val="26"/>
          <w:szCs w:val="26"/>
          <w:lang w:eastAsia="es-AR"/>
        </w:rPr>
        <w:t xml:space="preserve">la Iglesia </w:t>
      </w:r>
      <w:r w:rsidR="00AB79F0">
        <w:rPr>
          <w:rFonts w:asciiTheme="majorHAnsi" w:eastAsia="Times New Roman" w:hAnsiTheme="majorHAnsi" w:cs="Times New Roman"/>
          <w:color w:val="000000"/>
          <w:sz w:val="26"/>
          <w:szCs w:val="26"/>
          <w:lang w:eastAsia="es-AR"/>
        </w:rPr>
        <w:t>bajo el estímulo de las</w:t>
      </w:r>
      <w:r w:rsidR="00C72614" w:rsidRPr="00C22557">
        <w:rPr>
          <w:rFonts w:asciiTheme="majorHAnsi" w:eastAsia="Times New Roman" w:hAnsiTheme="majorHAnsi" w:cs="Times New Roman"/>
          <w:color w:val="000000"/>
          <w:sz w:val="26"/>
          <w:szCs w:val="26"/>
          <w:lang w:eastAsia="es-AR"/>
        </w:rPr>
        <w:t xml:space="preserve"> palabras y de</w:t>
      </w:r>
      <w:r w:rsidR="00AB79F0">
        <w:rPr>
          <w:rFonts w:asciiTheme="majorHAnsi" w:eastAsia="Times New Roman" w:hAnsiTheme="majorHAnsi" w:cs="Times New Roman"/>
          <w:color w:val="000000"/>
          <w:sz w:val="26"/>
          <w:szCs w:val="26"/>
          <w:lang w:eastAsia="es-AR"/>
        </w:rPr>
        <w:t>l</w:t>
      </w:r>
      <w:r w:rsidR="00C72614" w:rsidRPr="00C22557">
        <w:rPr>
          <w:rFonts w:asciiTheme="majorHAnsi" w:eastAsia="Times New Roman" w:hAnsiTheme="majorHAnsi" w:cs="Times New Roman"/>
          <w:color w:val="000000"/>
          <w:sz w:val="26"/>
          <w:szCs w:val="26"/>
          <w:lang w:eastAsia="es-AR"/>
        </w:rPr>
        <w:t xml:space="preserve"> ejemplo </w:t>
      </w:r>
      <w:r w:rsidR="00AB79F0">
        <w:rPr>
          <w:rFonts w:asciiTheme="majorHAnsi" w:eastAsia="Times New Roman" w:hAnsiTheme="majorHAnsi" w:cs="Times New Roman"/>
          <w:color w:val="000000"/>
          <w:sz w:val="26"/>
          <w:szCs w:val="26"/>
          <w:lang w:eastAsia="es-AR"/>
        </w:rPr>
        <w:t xml:space="preserve">de Jesús </w:t>
      </w:r>
      <w:r w:rsidR="00C72614" w:rsidRPr="00C22557">
        <w:rPr>
          <w:rFonts w:asciiTheme="majorHAnsi" w:eastAsia="Times New Roman" w:hAnsiTheme="majorHAnsi" w:cs="Times New Roman"/>
          <w:color w:val="000000"/>
          <w:sz w:val="26"/>
          <w:szCs w:val="26"/>
          <w:lang w:eastAsia="es-AR"/>
        </w:rPr>
        <w:t>y con la asistencia interior del Espíritu Santo prometido, no ha dejado de acudir con obras a las necesidades del prójimo en momentos de grave crisis, como lo muestra la historia de la caridad eclesial a lo largo de dos milenios.</w:t>
      </w:r>
    </w:p>
    <w:p w:rsidR="00447C11" w:rsidRDefault="00C72614" w:rsidP="0023080B">
      <w:pPr>
        <w:spacing w:after="0"/>
        <w:ind w:firstLine="426"/>
        <w:jc w:val="both"/>
        <w:rPr>
          <w:rFonts w:asciiTheme="majorHAnsi" w:eastAsia="Times New Roman" w:hAnsiTheme="majorHAnsi" w:cs="Times New Roman"/>
          <w:color w:val="000000"/>
          <w:sz w:val="26"/>
          <w:szCs w:val="26"/>
          <w:lang w:eastAsia="es-AR"/>
        </w:rPr>
      </w:pPr>
      <w:r w:rsidRPr="00C22557">
        <w:rPr>
          <w:rFonts w:asciiTheme="majorHAnsi" w:eastAsia="Times New Roman" w:hAnsiTheme="majorHAnsi" w:cs="Times New Roman"/>
          <w:color w:val="000000"/>
          <w:sz w:val="26"/>
          <w:szCs w:val="26"/>
          <w:lang w:eastAsia="es-AR"/>
        </w:rPr>
        <w:t xml:space="preserve">El nombre de esta institución </w:t>
      </w:r>
      <w:r w:rsidRPr="00C22557">
        <w:rPr>
          <w:rFonts w:asciiTheme="majorHAnsi" w:eastAsia="Times New Roman" w:hAnsiTheme="majorHAnsi" w:cs="Times New Roman"/>
          <w:i/>
          <w:color w:val="000000"/>
          <w:sz w:val="26"/>
          <w:szCs w:val="26"/>
          <w:lang w:eastAsia="es-AR"/>
        </w:rPr>
        <w:t>Ain Karem</w:t>
      </w:r>
      <w:r w:rsidRPr="00C22557">
        <w:rPr>
          <w:rFonts w:asciiTheme="majorHAnsi" w:eastAsia="Times New Roman" w:hAnsiTheme="majorHAnsi" w:cs="Times New Roman"/>
          <w:color w:val="000000"/>
          <w:sz w:val="26"/>
          <w:szCs w:val="26"/>
          <w:lang w:eastAsia="es-AR"/>
        </w:rPr>
        <w:t xml:space="preserve"> evoca el lugar comúnmente identificado como el lugar</w:t>
      </w:r>
      <w:r w:rsidR="00C22557" w:rsidRPr="00C22557">
        <w:rPr>
          <w:rFonts w:asciiTheme="majorHAnsi" w:eastAsia="Times New Roman" w:hAnsiTheme="majorHAnsi" w:cs="Times New Roman"/>
          <w:color w:val="000000"/>
          <w:sz w:val="26"/>
          <w:szCs w:val="26"/>
          <w:lang w:eastAsia="es-AR"/>
        </w:rPr>
        <w:t xml:space="preserve"> de la Visitación de María a su pariente Isabel. Allí dos madres que llevaban vida en sus vientres se encuentran en un ambiente de alabanza a la misericordia divina</w:t>
      </w:r>
      <w:r w:rsidR="00C22557">
        <w:rPr>
          <w:rFonts w:asciiTheme="majorHAnsi" w:eastAsia="Times New Roman" w:hAnsiTheme="majorHAnsi" w:cs="Times New Roman"/>
          <w:color w:val="000000"/>
          <w:sz w:val="26"/>
          <w:szCs w:val="26"/>
          <w:lang w:eastAsia="es-AR"/>
        </w:rPr>
        <w:t>. Diversa era la causa de ambos embarazos: el Espíritu Santo en el caso de María; el favor divino que dio fecundidad a la unión natural de los esposos en el caso de Isabel, antes estéril.</w:t>
      </w:r>
      <w:r w:rsidR="00447C11">
        <w:rPr>
          <w:rFonts w:asciiTheme="majorHAnsi" w:eastAsia="Times New Roman" w:hAnsiTheme="majorHAnsi" w:cs="Times New Roman"/>
          <w:color w:val="000000"/>
          <w:sz w:val="26"/>
          <w:szCs w:val="26"/>
          <w:lang w:eastAsia="es-AR"/>
        </w:rPr>
        <w:t xml:space="preserve"> Ambas se unen en la </w:t>
      </w:r>
      <w:r w:rsidR="00447C11">
        <w:rPr>
          <w:rFonts w:asciiTheme="majorHAnsi" w:eastAsia="Times New Roman" w:hAnsiTheme="majorHAnsi" w:cs="Times New Roman"/>
          <w:color w:val="000000"/>
          <w:sz w:val="26"/>
          <w:szCs w:val="26"/>
          <w:lang w:eastAsia="es-AR"/>
        </w:rPr>
        <w:lastRenderedPageBreak/>
        <w:t>alabanza y la gratitud a Dios.</w:t>
      </w:r>
      <w:r w:rsidR="00360056">
        <w:rPr>
          <w:rFonts w:asciiTheme="majorHAnsi" w:eastAsia="Times New Roman" w:hAnsiTheme="majorHAnsi" w:cs="Times New Roman"/>
          <w:color w:val="000000"/>
          <w:sz w:val="26"/>
          <w:szCs w:val="26"/>
          <w:lang w:eastAsia="es-AR"/>
        </w:rPr>
        <w:t xml:space="preserve"> María por llevar en su seno a Jesús, es saludada como la “Madre de mi Señor”. Jesús se identificará más adelante como Vida de los hombres y como </w:t>
      </w:r>
      <w:r w:rsidR="00360056" w:rsidRPr="00360056">
        <w:rPr>
          <w:rFonts w:asciiTheme="majorHAnsi" w:eastAsia="Times New Roman" w:hAnsiTheme="majorHAnsi" w:cs="Times New Roman"/>
          <w:i/>
          <w:color w:val="000000"/>
          <w:sz w:val="26"/>
          <w:szCs w:val="26"/>
          <w:lang w:eastAsia="es-AR"/>
        </w:rPr>
        <w:t>Pan de Vida</w:t>
      </w:r>
      <w:r w:rsidR="00360056">
        <w:rPr>
          <w:rFonts w:asciiTheme="majorHAnsi" w:eastAsia="Times New Roman" w:hAnsiTheme="majorHAnsi" w:cs="Times New Roman"/>
          <w:color w:val="000000"/>
          <w:sz w:val="26"/>
          <w:szCs w:val="26"/>
          <w:lang w:eastAsia="es-AR"/>
        </w:rPr>
        <w:t>.</w:t>
      </w:r>
    </w:p>
    <w:p w:rsidR="009E7D65" w:rsidRDefault="00AB79F0" w:rsidP="009E7D65">
      <w:pPr>
        <w:spacing w:after="0"/>
        <w:ind w:firstLine="426"/>
        <w:jc w:val="both"/>
        <w:rPr>
          <w:rFonts w:asciiTheme="majorHAnsi" w:eastAsia="Times New Roman" w:hAnsiTheme="majorHAnsi" w:cs="Times New Roman"/>
          <w:color w:val="000000"/>
          <w:sz w:val="26"/>
          <w:szCs w:val="26"/>
          <w:lang w:eastAsia="es-AR"/>
        </w:rPr>
      </w:pPr>
      <w:r>
        <w:rPr>
          <w:rFonts w:asciiTheme="majorHAnsi" w:eastAsia="Times New Roman" w:hAnsiTheme="majorHAnsi" w:cs="Times New Roman"/>
          <w:color w:val="000000"/>
          <w:sz w:val="26"/>
          <w:szCs w:val="26"/>
          <w:lang w:eastAsia="es-AR"/>
        </w:rPr>
        <w:t>El sábado 25 de junio de 2011 por la tarde, en la homilía de la Misa del Corpus Christi, a solo tres semanas</w:t>
      </w:r>
      <w:r w:rsidR="00F171EF">
        <w:rPr>
          <w:rFonts w:asciiTheme="majorHAnsi" w:eastAsia="Times New Roman" w:hAnsiTheme="majorHAnsi" w:cs="Times New Roman"/>
          <w:color w:val="000000"/>
          <w:sz w:val="26"/>
          <w:szCs w:val="26"/>
          <w:lang w:eastAsia="es-AR"/>
        </w:rPr>
        <w:t xml:space="preserve"> de mi llegada a la diócesis, concluía con estas palabras</w:t>
      </w:r>
      <w:r w:rsidR="009E7D65">
        <w:rPr>
          <w:rFonts w:asciiTheme="majorHAnsi" w:eastAsia="Times New Roman" w:hAnsiTheme="majorHAnsi" w:cs="Times New Roman"/>
          <w:color w:val="000000"/>
          <w:sz w:val="26"/>
          <w:szCs w:val="26"/>
          <w:lang w:eastAsia="es-AR"/>
        </w:rPr>
        <w:t>:</w:t>
      </w:r>
    </w:p>
    <w:p w:rsidR="00447C11" w:rsidRPr="00447C11" w:rsidRDefault="00447C11" w:rsidP="009E7D65">
      <w:pPr>
        <w:spacing w:after="0"/>
        <w:ind w:firstLine="426"/>
        <w:jc w:val="both"/>
        <w:rPr>
          <w:rFonts w:asciiTheme="majorHAnsi" w:hAnsiTheme="majorHAnsi"/>
          <w:sz w:val="26"/>
          <w:szCs w:val="26"/>
        </w:rPr>
      </w:pPr>
      <w:r>
        <w:rPr>
          <w:rFonts w:asciiTheme="majorHAnsi" w:hAnsiTheme="majorHAnsi"/>
          <w:color w:val="000000"/>
          <w:sz w:val="26"/>
          <w:szCs w:val="26"/>
          <w:lang w:eastAsia="es-AR"/>
        </w:rPr>
        <w:t xml:space="preserve"> “</w:t>
      </w:r>
      <w:r w:rsidRPr="00447C11">
        <w:rPr>
          <w:rFonts w:asciiTheme="majorHAnsi" w:hAnsiTheme="majorHAnsi"/>
          <w:sz w:val="26"/>
          <w:szCs w:val="26"/>
        </w:rPr>
        <w:t>el derecho a la vida desde su concepción hasta su término natural, hoy amenazado por proyectos de leyes que en nuestra patria fomentan una cultura de la muerte. Quiero que en nuestra diócesis se implemente una acción decidida de atención y socorro eficaz a toda mujer que por cualquier circunstancia sobrelleve un embarazo no deseado. La Iglesia no sólo denuncia lo que está mal, sino que se compromete en la promoción del bien, en la medida de sus fuerzas</w:t>
      </w:r>
      <w:r>
        <w:rPr>
          <w:rFonts w:asciiTheme="majorHAnsi" w:hAnsiTheme="majorHAnsi"/>
          <w:sz w:val="26"/>
          <w:szCs w:val="26"/>
        </w:rPr>
        <w:t>”</w:t>
      </w:r>
      <w:r w:rsidRPr="00447C11">
        <w:rPr>
          <w:rFonts w:asciiTheme="majorHAnsi" w:hAnsiTheme="majorHAnsi"/>
          <w:sz w:val="26"/>
          <w:szCs w:val="26"/>
        </w:rPr>
        <w:t>.</w:t>
      </w:r>
    </w:p>
    <w:p w:rsidR="00A535D5" w:rsidRPr="00E72A37" w:rsidRDefault="00F171EF" w:rsidP="00E72A37">
      <w:pPr>
        <w:spacing w:after="0"/>
        <w:ind w:firstLine="426"/>
        <w:jc w:val="both"/>
        <w:rPr>
          <w:rFonts w:asciiTheme="majorHAnsi" w:eastAsia="Times New Roman" w:hAnsiTheme="majorHAnsi" w:cs="Times New Roman"/>
          <w:color w:val="000000"/>
          <w:sz w:val="26"/>
          <w:szCs w:val="26"/>
          <w:lang w:val="es-ES_tradnl" w:eastAsia="es-AR"/>
        </w:rPr>
      </w:pPr>
      <w:r>
        <w:rPr>
          <w:rFonts w:asciiTheme="majorHAnsi" w:eastAsia="Times New Roman" w:hAnsiTheme="majorHAnsi" w:cs="Times New Roman"/>
          <w:color w:val="000000"/>
          <w:sz w:val="26"/>
          <w:szCs w:val="26"/>
          <w:lang w:val="es-ES_tradnl" w:eastAsia="es-AR"/>
        </w:rPr>
        <w:t xml:space="preserve">El domingo 26 comencé a escuchar los primeros ecos. Y el lunes 27 sentí emoción ante la convergencia de muchos laicos de diversas instituciones apostólicas que me manifestaron su intención de colaborar activamente. Comenzaron las primeras reuniones, donde expuse los principios que debían animarnos y </w:t>
      </w:r>
      <w:r w:rsidR="00E246BF">
        <w:rPr>
          <w:rFonts w:asciiTheme="majorHAnsi" w:eastAsia="Times New Roman" w:hAnsiTheme="majorHAnsi" w:cs="Times New Roman"/>
          <w:color w:val="000000"/>
          <w:sz w:val="26"/>
          <w:szCs w:val="26"/>
          <w:lang w:val="es-ES_tradnl" w:eastAsia="es-AR"/>
        </w:rPr>
        <w:t>algunas orientaciones prácticas sobre la base de una experiencia anterior. Procuramos incorporar las mejores ideas. Entre ellas un asesoramiento inicial del Centro de Asistencia a la Mujer</w:t>
      </w:r>
      <w:r w:rsidR="009E7D65">
        <w:rPr>
          <w:rFonts w:asciiTheme="majorHAnsi" w:eastAsia="Times New Roman" w:hAnsiTheme="majorHAnsi" w:cs="Times New Roman"/>
          <w:color w:val="000000"/>
          <w:sz w:val="26"/>
          <w:szCs w:val="26"/>
          <w:lang w:val="es-ES_tradnl" w:eastAsia="es-AR"/>
        </w:rPr>
        <w:t xml:space="preserve"> (CAM)</w:t>
      </w:r>
      <w:r w:rsidR="00E246BF">
        <w:rPr>
          <w:rFonts w:asciiTheme="majorHAnsi" w:eastAsia="Times New Roman" w:hAnsiTheme="majorHAnsi" w:cs="Times New Roman"/>
          <w:color w:val="000000"/>
          <w:sz w:val="26"/>
          <w:szCs w:val="26"/>
          <w:lang w:val="es-ES_tradnl" w:eastAsia="es-AR"/>
        </w:rPr>
        <w:t xml:space="preserve">. Me llenó de alegría oír de labios de un médico, buen conocedor de los aspectos clínicos de un embarazo y experto en los conflictos emocionales muy frecuentes en los embarazos no deseados, la idea de la formación de un grupo </w:t>
      </w:r>
      <w:r w:rsidR="005071A4">
        <w:rPr>
          <w:rFonts w:asciiTheme="majorHAnsi" w:eastAsia="Times New Roman" w:hAnsiTheme="majorHAnsi" w:cs="Times New Roman"/>
          <w:color w:val="000000"/>
          <w:sz w:val="26"/>
          <w:szCs w:val="26"/>
          <w:lang w:val="es-ES_tradnl" w:eastAsia="es-AR"/>
        </w:rPr>
        <w:t xml:space="preserve">que sostuviera las entrevistas con la fuerza espiritual </w:t>
      </w:r>
      <w:r w:rsidR="00E246BF">
        <w:rPr>
          <w:rFonts w:asciiTheme="majorHAnsi" w:eastAsia="Times New Roman" w:hAnsiTheme="majorHAnsi" w:cs="Times New Roman"/>
          <w:color w:val="000000"/>
          <w:sz w:val="26"/>
          <w:szCs w:val="26"/>
          <w:lang w:val="es-ES_tradnl" w:eastAsia="es-AR"/>
        </w:rPr>
        <w:t>de</w:t>
      </w:r>
      <w:r w:rsidR="005071A4">
        <w:rPr>
          <w:rFonts w:asciiTheme="majorHAnsi" w:eastAsia="Times New Roman" w:hAnsiTheme="majorHAnsi" w:cs="Times New Roman"/>
          <w:color w:val="000000"/>
          <w:sz w:val="26"/>
          <w:szCs w:val="26"/>
          <w:lang w:val="es-ES_tradnl" w:eastAsia="es-AR"/>
        </w:rPr>
        <w:t xml:space="preserve"> su</w:t>
      </w:r>
      <w:r w:rsidR="00E246BF">
        <w:rPr>
          <w:rFonts w:asciiTheme="majorHAnsi" w:eastAsia="Times New Roman" w:hAnsiTheme="majorHAnsi" w:cs="Times New Roman"/>
          <w:color w:val="000000"/>
          <w:sz w:val="26"/>
          <w:szCs w:val="26"/>
          <w:lang w:val="es-ES_tradnl" w:eastAsia="es-AR"/>
        </w:rPr>
        <w:t xml:space="preserve"> oración</w:t>
      </w:r>
      <w:r w:rsidR="005071A4">
        <w:rPr>
          <w:rFonts w:asciiTheme="majorHAnsi" w:eastAsia="Times New Roman" w:hAnsiTheme="majorHAnsi" w:cs="Times New Roman"/>
          <w:color w:val="000000"/>
          <w:sz w:val="26"/>
          <w:szCs w:val="26"/>
          <w:lang w:val="es-ES_tradnl" w:eastAsia="es-AR"/>
        </w:rPr>
        <w:t>. Era para mí una comprobación más de que el Espíritu Santo actúa secretamente en todo el Pueblo de Dios, suscitando una santidad anónima muy real. Así lo expresé en ese momento. Era como re</w:t>
      </w:r>
      <w:r w:rsidR="009E7D65">
        <w:rPr>
          <w:rFonts w:asciiTheme="majorHAnsi" w:eastAsia="Times New Roman" w:hAnsiTheme="majorHAnsi" w:cs="Times New Roman"/>
          <w:color w:val="000000"/>
          <w:sz w:val="26"/>
          <w:szCs w:val="26"/>
          <w:lang w:val="es-ES_tradnl" w:eastAsia="es-AR"/>
        </w:rPr>
        <w:t>cordarnos la enseñanza de Jesús: “</w:t>
      </w:r>
      <w:r w:rsidR="005071A4">
        <w:rPr>
          <w:rFonts w:asciiTheme="majorHAnsi" w:eastAsia="Times New Roman" w:hAnsiTheme="majorHAnsi" w:cs="Times New Roman"/>
          <w:color w:val="000000"/>
          <w:sz w:val="26"/>
          <w:szCs w:val="26"/>
          <w:lang w:val="es-ES_tradnl" w:eastAsia="es-AR"/>
        </w:rPr>
        <w:t>El que permanece en mí, y yo en él, da mucho fruto, porque separados de mí, nada pueden hacer</w:t>
      </w:r>
      <w:r w:rsidR="009E7D65">
        <w:rPr>
          <w:rFonts w:asciiTheme="majorHAnsi" w:eastAsia="Times New Roman" w:hAnsiTheme="majorHAnsi" w:cs="Times New Roman"/>
          <w:color w:val="000000"/>
          <w:sz w:val="26"/>
          <w:szCs w:val="26"/>
          <w:lang w:val="es-ES_tradnl" w:eastAsia="es-AR"/>
        </w:rPr>
        <w:t>”</w:t>
      </w:r>
      <w:r w:rsidR="005071A4">
        <w:rPr>
          <w:rFonts w:asciiTheme="majorHAnsi" w:eastAsia="Times New Roman" w:hAnsiTheme="majorHAnsi" w:cs="Times New Roman"/>
          <w:color w:val="000000"/>
          <w:sz w:val="26"/>
          <w:szCs w:val="26"/>
          <w:lang w:val="es-ES_tradnl" w:eastAsia="es-AR"/>
        </w:rPr>
        <w:t xml:space="preserve"> </w:t>
      </w:r>
      <w:r w:rsidR="009E7D65">
        <w:rPr>
          <w:rFonts w:asciiTheme="majorHAnsi" w:eastAsia="Times New Roman" w:hAnsiTheme="majorHAnsi" w:cs="Times New Roman"/>
          <w:color w:val="000000"/>
          <w:sz w:val="26"/>
          <w:szCs w:val="26"/>
          <w:lang w:val="es-ES_tradnl" w:eastAsia="es-AR"/>
        </w:rPr>
        <w:t>(</w:t>
      </w:r>
      <w:r w:rsidR="005071A4">
        <w:rPr>
          <w:rFonts w:asciiTheme="majorHAnsi" w:eastAsia="Times New Roman" w:hAnsiTheme="majorHAnsi" w:cs="Times New Roman"/>
          <w:color w:val="000000"/>
          <w:sz w:val="26"/>
          <w:szCs w:val="26"/>
          <w:lang w:val="es-ES_tradnl" w:eastAsia="es-AR"/>
        </w:rPr>
        <w:t>Jn 15,5</w:t>
      </w:r>
      <w:r w:rsidR="009E7D65">
        <w:rPr>
          <w:rFonts w:asciiTheme="majorHAnsi" w:eastAsia="Times New Roman" w:hAnsiTheme="majorHAnsi" w:cs="Times New Roman"/>
          <w:color w:val="000000"/>
          <w:sz w:val="26"/>
          <w:szCs w:val="26"/>
          <w:lang w:val="es-ES_tradnl" w:eastAsia="es-AR"/>
        </w:rPr>
        <w:t>)</w:t>
      </w:r>
      <w:r w:rsidR="00AE6A77">
        <w:rPr>
          <w:rFonts w:asciiTheme="majorHAnsi" w:eastAsia="Times New Roman" w:hAnsiTheme="majorHAnsi" w:cs="Times New Roman"/>
          <w:color w:val="000000"/>
          <w:sz w:val="26"/>
          <w:szCs w:val="26"/>
          <w:lang w:val="es-ES_tradnl" w:eastAsia="es-AR"/>
        </w:rPr>
        <w:t>.</w:t>
      </w:r>
    </w:p>
    <w:p w:rsidR="00687765" w:rsidRDefault="00E72A37" w:rsidP="00687765">
      <w:pPr>
        <w:spacing w:after="0"/>
        <w:jc w:val="both"/>
        <w:rPr>
          <w:rFonts w:ascii="Cambria" w:hAnsi="Cambria"/>
          <w:sz w:val="26"/>
          <w:szCs w:val="26"/>
          <w:lang w:val="es-MX"/>
        </w:rPr>
      </w:pPr>
      <w:r>
        <w:rPr>
          <w:rFonts w:ascii="Cambria" w:hAnsi="Cambria"/>
          <w:sz w:val="26"/>
          <w:szCs w:val="26"/>
          <w:lang w:val="es-MX"/>
        </w:rPr>
        <w:t xml:space="preserve">      </w:t>
      </w:r>
      <w:r w:rsidR="00B42CD4">
        <w:rPr>
          <w:rFonts w:ascii="Cambria" w:hAnsi="Cambria"/>
          <w:sz w:val="26"/>
          <w:szCs w:val="26"/>
          <w:lang w:val="es-MX"/>
        </w:rPr>
        <w:t>Luego de las primeras entrevistas se decidió establecer la Navidad del Señor como fecha símbolo para marcar su origen. El nacimiento de Cristo es</w:t>
      </w:r>
      <w:r w:rsidR="00687765">
        <w:rPr>
          <w:rFonts w:ascii="Cambria" w:hAnsi="Cambria"/>
          <w:sz w:val="26"/>
          <w:szCs w:val="26"/>
          <w:lang w:val="es-MX"/>
        </w:rPr>
        <w:t xml:space="preserve"> en realidad</w:t>
      </w:r>
      <w:r w:rsidR="00B42CD4">
        <w:rPr>
          <w:rFonts w:ascii="Cambria" w:hAnsi="Cambria"/>
          <w:sz w:val="26"/>
          <w:szCs w:val="26"/>
          <w:lang w:val="es-MX"/>
        </w:rPr>
        <w:t xml:space="preserve"> el nacimiento de la Vida. Ante los buenos resultados</w:t>
      </w:r>
      <w:r w:rsidR="00687765">
        <w:rPr>
          <w:rFonts w:ascii="Cambria" w:hAnsi="Cambria"/>
          <w:sz w:val="26"/>
          <w:szCs w:val="26"/>
          <w:lang w:val="es-MX"/>
        </w:rPr>
        <w:t>,</w:t>
      </w:r>
      <w:r w:rsidR="00B42CD4">
        <w:rPr>
          <w:rFonts w:ascii="Cambria" w:hAnsi="Cambria"/>
          <w:sz w:val="26"/>
          <w:szCs w:val="26"/>
          <w:lang w:val="es-MX"/>
        </w:rPr>
        <w:t xml:space="preserve"> la Comisión y todos los colaboradores, junto un voluntariado creciente, sentían fortalecida su esperanza y confirmada su convicción de que ésta era una obra de Dios, en la que los hombres éramos colaboradores e instrumentos. Sólo a Él por tanto todo honor y toda gloria. </w:t>
      </w:r>
    </w:p>
    <w:p w:rsidR="00687765" w:rsidRDefault="00687765" w:rsidP="006A0CD4">
      <w:pPr>
        <w:spacing w:after="0"/>
        <w:jc w:val="both"/>
        <w:rPr>
          <w:rFonts w:ascii="Cambria" w:hAnsi="Cambria"/>
          <w:sz w:val="26"/>
          <w:szCs w:val="26"/>
          <w:lang w:val="es-MX"/>
        </w:rPr>
      </w:pPr>
      <w:r>
        <w:rPr>
          <w:rFonts w:ascii="Cambria" w:hAnsi="Cambria"/>
          <w:sz w:val="26"/>
          <w:szCs w:val="26"/>
          <w:lang w:val="es-MX"/>
        </w:rPr>
        <w:t xml:space="preserve">      </w:t>
      </w:r>
      <w:r w:rsidR="00B42CD4">
        <w:rPr>
          <w:rFonts w:ascii="Cambria" w:hAnsi="Cambria"/>
          <w:sz w:val="26"/>
          <w:szCs w:val="26"/>
          <w:lang w:val="es-MX"/>
        </w:rPr>
        <w:t xml:space="preserve">Los bautismos de los niños, realizados por el Obispo, además de ser una fiesta de la fe, fueron seguidos de una celebración humana donde era muy visible el amor que en esto se ponía y los delicados detalles con que se rodeaba la vida naciente y se felicitaba el triunfo de la luz y del valor en las mentes de las madres. </w:t>
      </w:r>
      <w:r w:rsidR="00B42CD4">
        <w:rPr>
          <w:rFonts w:ascii="Cambria" w:hAnsi="Cambria"/>
          <w:sz w:val="26"/>
          <w:szCs w:val="26"/>
          <w:lang w:val="es-MX"/>
        </w:rPr>
        <w:lastRenderedPageBreak/>
        <w:t xml:space="preserve">Hoy </w:t>
      </w:r>
      <w:r w:rsidR="00B42CD4">
        <w:rPr>
          <w:rFonts w:ascii="Cambria" w:hAnsi="Cambria"/>
          <w:i/>
          <w:sz w:val="26"/>
          <w:szCs w:val="26"/>
          <w:lang w:val="es-MX"/>
        </w:rPr>
        <w:t>Ain Karem</w:t>
      </w:r>
      <w:r w:rsidR="00B42CD4">
        <w:rPr>
          <w:rFonts w:ascii="Cambria" w:hAnsi="Cambria"/>
          <w:sz w:val="26"/>
          <w:szCs w:val="26"/>
          <w:lang w:val="es-MX"/>
        </w:rPr>
        <w:t xml:space="preserve"> continúa felizmente su camino.</w:t>
      </w:r>
      <w:r>
        <w:rPr>
          <w:rFonts w:ascii="Cambria" w:hAnsi="Cambria"/>
          <w:sz w:val="26"/>
          <w:szCs w:val="26"/>
          <w:lang w:val="es-MX"/>
        </w:rPr>
        <w:t xml:space="preserve"> He recibido con gozo de labios de mi sucesor la noticia de las nuevas sedes en Necochea y en Pinamar.</w:t>
      </w:r>
    </w:p>
    <w:p w:rsidR="00D51398" w:rsidRDefault="00D51398" w:rsidP="00D51398">
      <w:pPr>
        <w:spacing w:after="0"/>
        <w:jc w:val="both"/>
        <w:rPr>
          <w:rFonts w:ascii="Cambria" w:hAnsi="Cambria"/>
          <w:sz w:val="26"/>
          <w:szCs w:val="26"/>
          <w:lang w:val="es-MX"/>
        </w:rPr>
      </w:pPr>
      <w:r>
        <w:rPr>
          <w:rFonts w:ascii="Cambria" w:hAnsi="Cambria"/>
          <w:sz w:val="26"/>
          <w:szCs w:val="26"/>
          <w:lang w:val="es-MX"/>
        </w:rPr>
        <w:t xml:space="preserve">      </w:t>
      </w:r>
      <w:r w:rsidR="00B42CD4" w:rsidRPr="00AB15CB">
        <w:rPr>
          <w:rFonts w:ascii="Cambria" w:hAnsi="Cambria"/>
          <w:sz w:val="26"/>
          <w:szCs w:val="26"/>
          <w:lang w:val="es-MX"/>
        </w:rPr>
        <w:t>No es finalidad</w:t>
      </w:r>
      <w:r w:rsidR="00B42CD4">
        <w:rPr>
          <w:rFonts w:ascii="Cambria" w:hAnsi="Cambria"/>
          <w:sz w:val="26"/>
          <w:szCs w:val="26"/>
          <w:lang w:val="es-MX"/>
        </w:rPr>
        <w:t xml:space="preserve"> de esta homilía trazar la historia completa de </w:t>
      </w:r>
      <w:r w:rsidR="00B42CD4" w:rsidRPr="008673E8">
        <w:rPr>
          <w:rFonts w:ascii="Cambria" w:hAnsi="Cambria"/>
          <w:i/>
          <w:sz w:val="26"/>
          <w:szCs w:val="26"/>
          <w:lang w:val="es-MX"/>
        </w:rPr>
        <w:t>Ain Karem</w:t>
      </w:r>
      <w:r w:rsidR="00B42CD4">
        <w:rPr>
          <w:rFonts w:ascii="Cambria" w:hAnsi="Cambria"/>
          <w:sz w:val="26"/>
          <w:szCs w:val="26"/>
          <w:lang w:val="es-MX"/>
        </w:rPr>
        <w:t xml:space="preserve"> ni describir su organización. Privilegiamos su finalidad y el espíritu que la anima. Damos gracias a Dios que nos une a su obra salvadora. Gracias a todos cuantos han trabajado desde distintos roles en su dirección y organización. Agradezco a mi sucesor Mons. Mestre la iniciativa de este recordatorio y por su invitación a </w:t>
      </w:r>
      <w:r>
        <w:rPr>
          <w:rFonts w:ascii="Cambria" w:hAnsi="Cambria"/>
          <w:sz w:val="26"/>
          <w:szCs w:val="26"/>
          <w:lang w:val="es-MX"/>
        </w:rPr>
        <w:t xml:space="preserve">presidir y </w:t>
      </w:r>
      <w:r w:rsidR="00B42CD4">
        <w:rPr>
          <w:rFonts w:ascii="Cambria" w:hAnsi="Cambria"/>
          <w:sz w:val="26"/>
          <w:szCs w:val="26"/>
          <w:lang w:val="es-MX"/>
        </w:rPr>
        <w:t>predicar en esta Misa. Él puso a disposición desde el comienzo el apoyo de la Comisión para la Mujer</w:t>
      </w:r>
      <w:r>
        <w:rPr>
          <w:rFonts w:ascii="Cambria" w:hAnsi="Cambria"/>
          <w:sz w:val="26"/>
          <w:szCs w:val="26"/>
          <w:lang w:val="es-MX"/>
        </w:rPr>
        <w:t xml:space="preserve"> que por entonces asesoraba</w:t>
      </w:r>
      <w:r w:rsidR="00B42CD4">
        <w:rPr>
          <w:rFonts w:ascii="Cambria" w:hAnsi="Cambria"/>
          <w:sz w:val="26"/>
          <w:szCs w:val="26"/>
          <w:lang w:val="es-MX"/>
        </w:rPr>
        <w:t>.</w:t>
      </w:r>
    </w:p>
    <w:p w:rsidR="00B42CD4" w:rsidRDefault="00D51398" w:rsidP="00687765">
      <w:pPr>
        <w:spacing w:after="100" w:afterAutospacing="1"/>
        <w:jc w:val="both"/>
        <w:rPr>
          <w:rFonts w:ascii="Cambria" w:hAnsi="Cambria"/>
          <w:sz w:val="26"/>
          <w:szCs w:val="26"/>
          <w:lang w:val="es-MX"/>
        </w:rPr>
      </w:pPr>
      <w:r>
        <w:rPr>
          <w:rFonts w:ascii="Cambria" w:hAnsi="Cambria"/>
          <w:sz w:val="26"/>
          <w:szCs w:val="26"/>
          <w:lang w:val="es-MX"/>
        </w:rPr>
        <w:t xml:space="preserve">      </w:t>
      </w:r>
      <w:r w:rsidR="00B42CD4">
        <w:rPr>
          <w:rFonts w:ascii="Cambria" w:hAnsi="Cambria"/>
          <w:sz w:val="26"/>
          <w:szCs w:val="26"/>
          <w:lang w:val="es-MX"/>
        </w:rPr>
        <w:t xml:space="preserve">Invoquemos a la Virgen Santísima, templo y sagrario de la Vida, para que se asocie en la plegaria ante su Hijo que vino para que </w:t>
      </w:r>
      <w:r w:rsidR="00B42CD4" w:rsidRPr="0024146E">
        <w:rPr>
          <w:rFonts w:ascii="Cambria" w:hAnsi="Cambria"/>
          <w:i/>
          <w:sz w:val="26"/>
          <w:szCs w:val="26"/>
          <w:lang w:val="es-MX"/>
        </w:rPr>
        <w:t>tuviéramos Vida y la tuviéramos en abundancia</w:t>
      </w:r>
      <w:r w:rsidR="00F812AB">
        <w:rPr>
          <w:rFonts w:ascii="Cambria" w:hAnsi="Cambria"/>
          <w:sz w:val="26"/>
          <w:szCs w:val="26"/>
          <w:lang w:val="es-MX"/>
        </w:rPr>
        <w:t xml:space="preserve"> </w:t>
      </w:r>
      <w:r w:rsidR="00F812AB" w:rsidRPr="00F812AB">
        <w:rPr>
          <w:rFonts w:ascii="Cambria" w:hAnsi="Cambria"/>
          <w:sz w:val="16"/>
          <w:szCs w:val="16"/>
          <w:lang w:val="es-MX"/>
        </w:rPr>
        <w:t>(Jn 10,10)</w:t>
      </w:r>
      <w:r w:rsidR="00B42CD4">
        <w:rPr>
          <w:rFonts w:ascii="Cambria" w:hAnsi="Cambria"/>
          <w:sz w:val="26"/>
          <w:szCs w:val="26"/>
          <w:lang w:val="es-MX"/>
        </w:rPr>
        <w:t>.</w:t>
      </w:r>
    </w:p>
    <w:p w:rsidR="00B42CD4" w:rsidRDefault="00B42CD4" w:rsidP="00B42CD4">
      <w:pPr>
        <w:spacing w:before="240"/>
        <w:jc w:val="both"/>
        <w:rPr>
          <w:rFonts w:ascii="Cambria" w:hAnsi="Cambria"/>
          <w:sz w:val="26"/>
          <w:szCs w:val="26"/>
          <w:lang w:val="es-MX"/>
        </w:rPr>
      </w:pPr>
    </w:p>
    <w:p w:rsidR="00B42CD4" w:rsidRDefault="00B42CD4" w:rsidP="00B42CD4">
      <w:pPr>
        <w:spacing w:after="0"/>
        <w:jc w:val="center"/>
        <w:rPr>
          <w:rFonts w:ascii="Cambria" w:hAnsi="Cambria"/>
          <w:sz w:val="26"/>
          <w:szCs w:val="26"/>
          <w:lang w:val="es-MX"/>
        </w:rPr>
      </w:pPr>
      <w:r>
        <w:rPr>
          <w:rFonts w:ascii="Cambria" w:hAnsi="Cambria"/>
          <w:sz w:val="26"/>
          <w:szCs w:val="26"/>
          <w:lang w:val="es-MX"/>
        </w:rPr>
        <w:t>Antonio Marino</w:t>
      </w:r>
    </w:p>
    <w:p w:rsidR="00B42CD4" w:rsidRPr="00FD2828" w:rsidRDefault="00B42CD4" w:rsidP="00FD2828">
      <w:pPr>
        <w:spacing w:after="0"/>
        <w:jc w:val="center"/>
        <w:rPr>
          <w:rFonts w:ascii="Cambria" w:hAnsi="Cambria"/>
          <w:i/>
          <w:sz w:val="26"/>
          <w:szCs w:val="26"/>
          <w:lang w:val="es-MX"/>
        </w:rPr>
      </w:pPr>
      <w:r>
        <w:rPr>
          <w:rFonts w:ascii="Cambria" w:hAnsi="Cambria"/>
          <w:i/>
          <w:sz w:val="26"/>
          <w:szCs w:val="26"/>
          <w:lang w:val="es-MX"/>
        </w:rPr>
        <w:t>Obispo emérito de Mar del Plata</w:t>
      </w:r>
    </w:p>
    <w:sectPr w:rsidR="00B42CD4" w:rsidRPr="00FD2828" w:rsidSect="00FD2828">
      <w:pgSz w:w="12240" w:h="15840"/>
      <w:pgMar w:top="56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8CE" w:rsidRDefault="001C08CE" w:rsidP="00B42CD4">
      <w:pPr>
        <w:spacing w:after="0" w:line="240" w:lineRule="auto"/>
      </w:pPr>
      <w:r>
        <w:separator/>
      </w:r>
    </w:p>
  </w:endnote>
  <w:endnote w:type="continuationSeparator" w:id="0">
    <w:p w:rsidR="001C08CE" w:rsidRDefault="001C08CE" w:rsidP="00B4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8CE" w:rsidRDefault="001C08CE" w:rsidP="00B42CD4">
      <w:pPr>
        <w:spacing w:after="0" w:line="240" w:lineRule="auto"/>
      </w:pPr>
      <w:r>
        <w:separator/>
      </w:r>
    </w:p>
  </w:footnote>
  <w:footnote w:type="continuationSeparator" w:id="0">
    <w:p w:rsidR="001C08CE" w:rsidRDefault="001C08CE" w:rsidP="00B42C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9E"/>
    <w:rsid w:val="00034248"/>
    <w:rsid w:val="000509EF"/>
    <w:rsid w:val="00072A5D"/>
    <w:rsid w:val="000B3C2D"/>
    <w:rsid w:val="00131095"/>
    <w:rsid w:val="00166EF7"/>
    <w:rsid w:val="001C08CE"/>
    <w:rsid w:val="001C5241"/>
    <w:rsid w:val="0023080B"/>
    <w:rsid w:val="002D7422"/>
    <w:rsid w:val="0032439E"/>
    <w:rsid w:val="0035657F"/>
    <w:rsid w:val="00360056"/>
    <w:rsid w:val="00447C11"/>
    <w:rsid w:val="005071A4"/>
    <w:rsid w:val="00590D92"/>
    <w:rsid w:val="005A1D48"/>
    <w:rsid w:val="00687765"/>
    <w:rsid w:val="006A0CD4"/>
    <w:rsid w:val="00746CE9"/>
    <w:rsid w:val="008672C2"/>
    <w:rsid w:val="009B7C52"/>
    <w:rsid w:val="009E7D65"/>
    <w:rsid w:val="00A24F87"/>
    <w:rsid w:val="00A535D5"/>
    <w:rsid w:val="00AB79F0"/>
    <w:rsid w:val="00AC6346"/>
    <w:rsid w:val="00AE6A77"/>
    <w:rsid w:val="00B42CD4"/>
    <w:rsid w:val="00C15C11"/>
    <w:rsid w:val="00C22557"/>
    <w:rsid w:val="00C356DA"/>
    <w:rsid w:val="00C72614"/>
    <w:rsid w:val="00D24686"/>
    <w:rsid w:val="00D51398"/>
    <w:rsid w:val="00D915F1"/>
    <w:rsid w:val="00DB1B83"/>
    <w:rsid w:val="00E21221"/>
    <w:rsid w:val="00E246BF"/>
    <w:rsid w:val="00E72A37"/>
    <w:rsid w:val="00EB235E"/>
    <w:rsid w:val="00F171EF"/>
    <w:rsid w:val="00F812AB"/>
    <w:rsid w:val="00FD28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2870A5-3A48-4D4B-B7B9-82E7D5AE5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22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2">
    <w:name w:val="Párrafo 2"/>
    <w:basedOn w:val="Normal"/>
    <w:rsid w:val="00447C11"/>
    <w:pPr>
      <w:tabs>
        <w:tab w:val="left" w:pos="340"/>
      </w:tabs>
      <w:spacing w:after="0" w:line="240" w:lineRule="auto"/>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unhideWhenUsed/>
    <w:rsid w:val="00B42C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2CD4"/>
  </w:style>
  <w:style w:type="paragraph" w:styleId="Piedepgina">
    <w:name w:val="footer"/>
    <w:basedOn w:val="Normal"/>
    <w:link w:val="PiedepginaCar"/>
    <w:uiPriority w:val="99"/>
    <w:unhideWhenUsed/>
    <w:rsid w:val="00B42C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2CD4"/>
  </w:style>
  <w:style w:type="paragraph" w:styleId="Textodeglobo">
    <w:name w:val="Balloon Text"/>
    <w:basedOn w:val="Normal"/>
    <w:link w:val="TextodegloboCar"/>
    <w:uiPriority w:val="99"/>
    <w:semiHidden/>
    <w:unhideWhenUsed/>
    <w:rsid w:val="00B42CD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42C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90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1438</Words>
  <Characters>7911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Hermes</dc:creator>
  <cp:lastModifiedBy>Win10</cp:lastModifiedBy>
  <cp:revision>2</cp:revision>
  <cp:lastPrinted>2022-01-12T19:01:00Z</cp:lastPrinted>
  <dcterms:created xsi:type="dcterms:W3CDTF">2022-01-14T21:37:00Z</dcterms:created>
  <dcterms:modified xsi:type="dcterms:W3CDTF">2022-01-14T21:37:00Z</dcterms:modified>
</cp:coreProperties>
</file>